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C949B" w14:textId="599C4B01" w:rsidR="00AC2E7C" w:rsidRPr="00BC21D1" w:rsidRDefault="00D4334B" w:rsidP="00E96F66">
      <w:pPr>
        <w:pStyle w:val="Title"/>
      </w:pPr>
      <w:r>
        <w:t>Product Definition Resource Formats</w:t>
      </w:r>
    </w:p>
    <w:p w14:paraId="51ADF7B1" w14:textId="218355D6" w:rsidR="00AC2E7C" w:rsidRPr="00BC21D1" w:rsidRDefault="00AC2E7C" w:rsidP="00E96F66">
      <w:r w:rsidRPr="00BC21D1">
        <w:t xml:space="preserve">This note describes the resources contributed to the index by the RELM Product Definition capability through </w:t>
      </w:r>
      <w:r w:rsidR="00D4334B">
        <w:t>a Tracked Resource Set</w:t>
      </w:r>
      <w:r w:rsidRPr="00BC21D1">
        <w:t>.</w:t>
      </w:r>
    </w:p>
    <w:p w14:paraId="1A042508" w14:textId="72CE3EFA" w:rsidR="00AC2E7C" w:rsidRPr="00BC21D1" w:rsidRDefault="00D4334B" w:rsidP="00E96F66">
      <w:r>
        <w:t xml:space="preserve">These resources may be read in RDF/XML, Turtle, and JSON formats using the appropriate request headers. </w:t>
      </w:r>
      <w:r w:rsidR="00AC2E7C" w:rsidRPr="00BC21D1">
        <w:t>This note does not define the semantics of PUT, POST, or DELETE requests; in many cases such request</w:t>
      </w:r>
      <w:r w:rsidR="00BC0AEA">
        <w:t>s</w:t>
      </w:r>
      <w:r w:rsidR="00AC2E7C" w:rsidRPr="00BC21D1">
        <w:t xml:space="preserve"> will fail.</w:t>
      </w:r>
    </w:p>
    <w:p w14:paraId="2A77DB5B" w14:textId="77777777" w:rsidR="00AC2E7C" w:rsidRPr="00BC21D1" w:rsidRDefault="00AC2E7C" w:rsidP="00B4363B">
      <w:pPr>
        <w:pStyle w:val="Heading2"/>
      </w:pPr>
      <w:r w:rsidRPr="00BC21D1">
        <w:t>Namespaces</w:t>
      </w:r>
    </w:p>
    <w:p w14:paraId="5326E994" w14:textId="77777777" w:rsidR="00AC2E7C" w:rsidRPr="00BC21D1" w:rsidRDefault="00AC2E7C" w:rsidP="00DB34B4">
      <w:r w:rsidRPr="00BC21D1">
        <w:t xml:space="preserve">Examples in this document use </w:t>
      </w:r>
      <w:hyperlink r:id="rId6" w:history="1">
        <w:r w:rsidRPr="00BC21D1">
          <w:rPr>
            <w:rStyle w:val="Hyperlink"/>
          </w:rPr>
          <w:t>Turtle</w:t>
        </w:r>
      </w:hyperlink>
      <w:r w:rsidRPr="00BC21D1">
        <w:t>, with the following namespaces: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7452"/>
      </w:tblGrid>
      <w:tr w:rsidR="00AC2E7C" w:rsidRPr="00BC21D1" w14:paraId="2746AA3A" w14:textId="77777777" w:rsidTr="00B05589">
        <w:tc>
          <w:tcPr>
            <w:tcW w:w="1260" w:type="dxa"/>
            <w:tcMar>
              <w:left w:w="72" w:type="dxa"/>
              <w:right w:w="72" w:type="dxa"/>
            </w:tcMar>
          </w:tcPr>
          <w:p w14:paraId="16DBC376" w14:textId="77777777" w:rsidR="00AC2E7C" w:rsidRPr="00BC21D1" w:rsidRDefault="00AC2E7C" w:rsidP="00B05589">
            <w:pPr>
              <w:spacing w:before="40" w:after="40"/>
              <w:rPr>
                <w:i/>
                <w:sz w:val="18"/>
                <w:szCs w:val="18"/>
              </w:rPr>
            </w:pPr>
            <w:r w:rsidRPr="00BC21D1">
              <w:rPr>
                <w:i/>
                <w:sz w:val="18"/>
                <w:szCs w:val="18"/>
              </w:rPr>
              <w:t>Prefix</w:t>
            </w:r>
          </w:p>
        </w:tc>
        <w:tc>
          <w:tcPr>
            <w:tcW w:w="7452" w:type="dxa"/>
            <w:tcMar>
              <w:left w:w="72" w:type="dxa"/>
              <w:right w:w="72" w:type="dxa"/>
            </w:tcMar>
          </w:tcPr>
          <w:p w14:paraId="07E6408A" w14:textId="77777777" w:rsidR="00AC2E7C" w:rsidRPr="00BC21D1" w:rsidRDefault="00AC2E7C" w:rsidP="00B05589">
            <w:pPr>
              <w:spacing w:before="40" w:after="40"/>
              <w:rPr>
                <w:i/>
                <w:sz w:val="18"/>
                <w:szCs w:val="18"/>
              </w:rPr>
            </w:pPr>
            <w:r w:rsidRPr="00BC21D1">
              <w:rPr>
                <w:i/>
                <w:sz w:val="18"/>
                <w:szCs w:val="18"/>
              </w:rPr>
              <w:t>Namespace URI</w:t>
            </w:r>
          </w:p>
        </w:tc>
      </w:tr>
      <w:tr w:rsidR="00AC2E7C" w:rsidRPr="00BC21D1" w14:paraId="47AC4AF7" w14:textId="77777777" w:rsidTr="00B05589">
        <w:tc>
          <w:tcPr>
            <w:tcW w:w="1260" w:type="dxa"/>
            <w:tcMar>
              <w:left w:w="72" w:type="dxa"/>
              <w:right w:w="72" w:type="dxa"/>
            </w:tcMar>
            <w:vAlign w:val="center"/>
          </w:tcPr>
          <w:p w14:paraId="5CFD4078" w14:textId="77777777" w:rsidR="00AC2E7C" w:rsidRPr="00BC21D1" w:rsidRDefault="00AC2E7C" w:rsidP="00B05589">
            <w:pPr>
              <w:spacing w:before="40" w:after="40"/>
              <w:rPr>
                <w:sz w:val="18"/>
                <w:szCs w:val="18"/>
              </w:rPr>
            </w:pPr>
            <w:proofErr w:type="spellStart"/>
            <w:proofErr w:type="gramStart"/>
            <w:r w:rsidRPr="00BC21D1">
              <w:rPr>
                <w:rFonts w:eastAsia="Times New Roman"/>
                <w:color w:val="000000"/>
                <w:sz w:val="18"/>
                <w:szCs w:val="18"/>
              </w:rPr>
              <w:t>rdf</w:t>
            </w:r>
            <w:proofErr w:type="spellEnd"/>
            <w:proofErr w:type="gramEnd"/>
          </w:p>
        </w:tc>
        <w:tc>
          <w:tcPr>
            <w:tcW w:w="7452" w:type="dxa"/>
            <w:tcMar>
              <w:left w:w="72" w:type="dxa"/>
              <w:right w:w="72" w:type="dxa"/>
            </w:tcMar>
            <w:vAlign w:val="center"/>
          </w:tcPr>
          <w:p w14:paraId="7A9F2DC8" w14:textId="77777777" w:rsidR="00AC2E7C" w:rsidRPr="00BC21D1" w:rsidRDefault="00357A2B" w:rsidP="00B05589">
            <w:pPr>
              <w:spacing w:before="40" w:after="40"/>
              <w:rPr>
                <w:sz w:val="18"/>
                <w:szCs w:val="18"/>
              </w:rPr>
            </w:pPr>
            <w:hyperlink r:id="rId7" w:history="1">
              <w:r w:rsidR="00AC2E7C" w:rsidRPr="00BC21D1">
                <w:rPr>
                  <w:rStyle w:val="Hyperlink"/>
                  <w:rFonts w:eastAsia="Times New Roman"/>
                  <w:sz w:val="18"/>
                  <w:szCs w:val="18"/>
                </w:rPr>
                <w:t>http://www.w3.org/1999/02/22-rdf-syntax-ns#</w:t>
              </w:r>
            </w:hyperlink>
          </w:p>
        </w:tc>
      </w:tr>
      <w:tr w:rsidR="00AC2E7C" w:rsidRPr="00BC21D1" w14:paraId="63AC4C22" w14:textId="77777777" w:rsidTr="00B05589">
        <w:tc>
          <w:tcPr>
            <w:tcW w:w="1260" w:type="dxa"/>
            <w:tcMar>
              <w:left w:w="72" w:type="dxa"/>
              <w:right w:w="72" w:type="dxa"/>
            </w:tcMar>
            <w:vAlign w:val="center"/>
          </w:tcPr>
          <w:p w14:paraId="37C4C291" w14:textId="77777777" w:rsidR="00AC2E7C" w:rsidRPr="00BC21D1" w:rsidRDefault="00AC2E7C" w:rsidP="00B05589">
            <w:pPr>
              <w:spacing w:before="40" w:after="40"/>
              <w:rPr>
                <w:sz w:val="18"/>
                <w:szCs w:val="18"/>
              </w:rPr>
            </w:pPr>
            <w:proofErr w:type="spellStart"/>
            <w:proofErr w:type="gramStart"/>
            <w:r w:rsidRPr="00BC21D1">
              <w:rPr>
                <w:rFonts w:eastAsia="Times New Roman"/>
                <w:color w:val="000000"/>
                <w:sz w:val="18"/>
                <w:szCs w:val="18"/>
              </w:rPr>
              <w:t>rdfs</w:t>
            </w:r>
            <w:proofErr w:type="spellEnd"/>
            <w:proofErr w:type="gramEnd"/>
          </w:p>
        </w:tc>
        <w:tc>
          <w:tcPr>
            <w:tcW w:w="7452" w:type="dxa"/>
            <w:tcMar>
              <w:left w:w="72" w:type="dxa"/>
              <w:right w:w="72" w:type="dxa"/>
            </w:tcMar>
            <w:vAlign w:val="center"/>
          </w:tcPr>
          <w:p w14:paraId="1269108A" w14:textId="77777777" w:rsidR="00AC2E7C" w:rsidRPr="00BC21D1" w:rsidRDefault="00357A2B" w:rsidP="00B05589">
            <w:pPr>
              <w:spacing w:before="40" w:after="40"/>
              <w:rPr>
                <w:sz w:val="18"/>
                <w:szCs w:val="18"/>
              </w:rPr>
            </w:pPr>
            <w:hyperlink r:id="rId8" w:history="1">
              <w:r w:rsidR="00AC2E7C" w:rsidRPr="00BC21D1">
                <w:rPr>
                  <w:rStyle w:val="Hyperlink"/>
                  <w:rFonts w:eastAsia="Times New Roman"/>
                  <w:sz w:val="18"/>
                  <w:szCs w:val="18"/>
                </w:rPr>
                <w:t>http://www.w3.org/2000/01/rdf-schema#</w:t>
              </w:r>
            </w:hyperlink>
          </w:p>
        </w:tc>
      </w:tr>
      <w:tr w:rsidR="00AC2E7C" w:rsidRPr="00BC21D1" w14:paraId="1266FB6E" w14:textId="77777777" w:rsidTr="00B05589">
        <w:tc>
          <w:tcPr>
            <w:tcW w:w="1260" w:type="dxa"/>
            <w:tcMar>
              <w:left w:w="72" w:type="dxa"/>
              <w:right w:w="72" w:type="dxa"/>
            </w:tcMar>
            <w:vAlign w:val="center"/>
          </w:tcPr>
          <w:p w14:paraId="63F1918F" w14:textId="77777777" w:rsidR="00AC2E7C" w:rsidRPr="00BC21D1" w:rsidRDefault="00AC2E7C" w:rsidP="00B05589">
            <w:pPr>
              <w:spacing w:before="40" w:after="40"/>
              <w:rPr>
                <w:sz w:val="18"/>
                <w:szCs w:val="18"/>
              </w:rPr>
            </w:pPr>
            <w:proofErr w:type="spellStart"/>
            <w:proofErr w:type="gramStart"/>
            <w:r w:rsidRPr="00BC21D1">
              <w:rPr>
                <w:rFonts w:eastAsia="Times New Roman"/>
                <w:color w:val="000000"/>
                <w:sz w:val="18"/>
                <w:szCs w:val="18"/>
              </w:rPr>
              <w:t>dcterms</w:t>
            </w:r>
            <w:proofErr w:type="spellEnd"/>
            <w:proofErr w:type="gramEnd"/>
          </w:p>
        </w:tc>
        <w:tc>
          <w:tcPr>
            <w:tcW w:w="7452" w:type="dxa"/>
            <w:tcMar>
              <w:left w:w="72" w:type="dxa"/>
              <w:right w:w="72" w:type="dxa"/>
            </w:tcMar>
            <w:vAlign w:val="center"/>
          </w:tcPr>
          <w:p w14:paraId="456A19A7" w14:textId="77777777" w:rsidR="00AC2E7C" w:rsidRPr="00BC21D1" w:rsidRDefault="00357A2B" w:rsidP="00B05589">
            <w:pPr>
              <w:spacing w:before="40" w:after="40"/>
              <w:rPr>
                <w:sz w:val="18"/>
                <w:szCs w:val="18"/>
              </w:rPr>
            </w:pPr>
            <w:hyperlink r:id="rId9" w:history="1">
              <w:r w:rsidR="00AC2E7C" w:rsidRPr="00BC21D1">
                <w:rPr>
                  <w:rStyle w:val="Hyperlink"/>
                  <w:rFonts w:eastAsia="Times New Roman"/>
                  <w:sz w:val="18"/>
                  <w:szCs w:val="18"/>
                </w:rPr>
                <w:t>http://purl.org/dc/terms/</w:t>
              </w:r>
            </w:hyperlink>
          </w:p>
        </w:tc>
      </w:tr>
      <w:tr w:rsidR="00AC2E7C" w:rsidRPr="00BC21D1" w14:paraId="18B05729" w14:textId="77777777" w:rsidTr="00B05589">
        <w:tc>
          <w:tcPr>
            <w:tcW w:w="1260" w:type="dxa"/>
            <w:tcMar>
              <w:left w:w="72" w:type="dxa"/>
              <w:right w:w="72" w:type="dxa"/>
            </w:tcMar>
            <w:vAlign w:val="center"/>
          </w:tcPr>
          <w:p w14:paraId="13C863AF" w14:textId="77777777" w:rsidR="00AC2E7C" w:rsidRPr="00BC21D1" w:rsidRDefault="00AC2E7C" w:rsidP="00B05589">
            <w:pPr>
              <w:spacing w:before="40" w:after="40"/>
              <w:rPr>
                <w:sz w:val="18"/>
                <w:szCs w:val="18"/>
              </w:rPr>
            </w:pPr>
            <w:proofErr w:type="spellStart"/>
            <w:proofErr w:type="gramStart"/>
            <w:r w:rsidRPr="00BC21D1">
              <w:rPr>
                <w:rFonts w:eastAsia="Times New Roman"/>
                <w:color w:val="000000"/>
                <w:sz w:val="18"/>
                <w:szCs w:val="18"/>
              </w:rPr>
              <w:t>xsd</w:t>
            </w:r>
            <w:proofErr w:type="spellEnd"/>
            <w:proofErr w:type="gramEnd"/>
          </w:p>
        </w:tc>
        <w:tc>
          <w:tcPr>
            <w:tcW w:w="7452" w:type="dxa"/>
            <w:tcMar>
              <w:left w:w="72" w:type="dxa"/>
              <w:right w:w="72" w:type="dxa"/>
            </w:tcMar>
            <w:vAlign w:val="center"/>
          </w:tcPr>
          <w:p w14:paraId="09A4F74F" w14:textId="77777777" w:rsidR="00AC2E7C" w:rsidRPr="00BC21D1" w:rsidRDefault="00357A2B" w:rsidP="00B05589">
            <w:pPr>
              <w:spacing w:before="40" w:after="40"/>
              <w:rPr>
                <w:sz w:val="18"/>
                <w:szCs w:val="18"/>
              </w:rPr>
            </w:pPr>
            <w:hyperlink r:id="rId10" w:history="1">
              <w:r w:rsidR="00AC2E7C" w:rsidRPr="00BC21D1">
                <w:rPr>
                  <w:rStyle w:val="Hyperlink"/>
                  <w:rFonts w:eastAsia="Times New Roman"/>
                  <w:sz w:val="18"/>
                  <w:szCs w:val="18"/>
                </w:rPr>
                <w:t>http://www.w3.org/2001/XMLSchema#</w:t>
              </w:r>
            </w:hyperlink>
          </w:p>
        </w:tc>
      </w:tr>
      <w:tr w:rsidR="00AC2E7C" w:rsidRPr="00BC21D1" w14:paraId="3F4BEE25" w14:textId="77777777" w:rsidTr="00B05589">
        <w:tc>
          <w:tcPr>
            <w:tcW w:w="1260" w:type="dxa"/>
            <w:tcMar>
              <w:left w:w="72" w:type="dxa"/>
              <w:right w:w="72" w:type="dxa"/>
            </w:tcMar>
            <w:vAlign w:val="center"/>
          </w:tcPr>
          <w:p w14:paraId="400C81FB" w14:textId="7BE7BBB3" w:rsidR="00AC2E7C" w:rsidRPr="00BC21D1" w:rsidRDefault="0044242B" w:rsidP="0044242B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vvc</w:t>
            </w:r>
            <w:proofErr w:type="spellEnd"/>
            <w:proofErr w:type="gramEnd"/>
          </w:p>
        </w:tc>
        <w:tc>
          <w:tcPr>
            <w:tcW w:w="7452" w:type="dxa"/>
            <w:tcMar>
              <w:left w:w="72" w:type="dxa"/>
              <w:right w:w="72" w:type="dxa"/>
            </w:tcMar>
            <w:vAlign w:val="center"/>
          </w:tcPr>
          <w:p w14:paraId="3AE35BF7" w14:textId="56B89096" w:rsidR="00AC2E7C" w:rsidRPr="00BC21D1" w:rsidRDefault="00AC2E7C" w:rsidP="00B05589">
            <w:pPr>
              <w:spacing w:before="40" w:after="40"/>
            </w:pPr>
            <w:r w:rsidRPr="00BC21D1">
              <w:rPr>
                <w:sz w:val="18"/>
                <w:szCs w:val="18"/>
              </w:rPr>
              <w:t xml:space="preserve">TBD – </w:t>
            </w:r>
            <w:proofErr w:type="spellStart"/>
            <w:r w:rsidRPr="00BC21D1">
              <w:rPr>
                <w:sz w:val="18"/>
                <w:szCs w:val="18"/>
              </w:rPr>
              <w:t>Rational’s</w:t>
            </w:r>
            <w:proofErr w:type="spellEnd"/>
            <w:r w:rsidRPr="00BC21D1">
              <w:rPr>
                <w:sz w:val="18"/>
                <w:szCs w:val="18"/>
              </w:rPr>
              <w:t xml:space="preserve"> version, variant and configuration namespace</w:t>
            </w:r>
          </w:p>
        </w:tc>
      </w:tr>
      <w:tr w:rsidR="00AC2E7C" w:rsidRPr="00BC21D1" w14:paraId="7D137EB5" w14:textId="77777777" w:rsidTr="00B05589">
        <w:tc>
          <w:tcPr>
            <w:tcW w:w="1260" w:type="dxa"/>
            <w:tcMar>
              <w:left w:w="72" w:type="dxa"/>
              <w:right w:w="72" w:type="dxa"/>
            </w:tcMar>
            <w:vAlign w:val="center"/>
          </w:tcPr>
          <w:p w14:paraId="5EFBCBFE" w14:textId="77777777" w:rsidR="00AC2E7C" w:rsidRPr="00BC21D1" w:rsidRDefault="00AC2E7C" w:rsidP="00B05589">
            <w:pPr>
              <w:spacing w:before="40" w:after="40"/>
              <w:rPr>
                <w:sz w:val="18"/>
                <w:szCs w:val="18"/>
              </w:rPr>
            </w:pPr>
            <w:proofErr w:type="spellStart"/>
            <w:proofErr w:type="gramStart"/>
            <w:r w:rsidRPr="00BC21D1">
              <w:rPr>
                <w:rFonts w:eastAsia="Times New Roman"/>
                <w:color w:val="000000"/>
                <w:sz w:val="18"/>
                <w:szCs w:val="18"/>
              </w:rPr>
              <w:t>pd</w:t>
            </w:r>
            <w:proofErr w:type="spellEnd"/>
            <w:proofErr w:type="gramEnd"/>
          </w:p>
        </w:tc>
        <w:tc>
          <w:tcPr>
            <w:tcW w:w="7452" w:type="dxa"/>
            <w:tcMar>
              <w:left w:w="72" w:type="dxa"/>
              <w:right w:w="72" w:type="dxa"/>
            </w:tcMar>
            <w:vAlign w:val="center"/>
          </w:tcPr>
          <w:p w14:paraId="7CCDC535" w14:textId="6A53AE9F" w:rsidR="00AC2E7C" w:rsidRPr="00BC21D1" w:rsidRDefault="00357A2B" w:rsidP="006B7D92">
            <w:pPr>
              <w:spacing w:before="40" w:after="40"/>
              <w:rPr>
                <w:sz w:val="18"/>
                <w:szCs w:val="18"/>
              </w:rPr>
            </w:pPr>
            <w:hyperlink r:id="rId11" w:history="1">
              <w:r w:rsidRPr="00357A2B">
                <w:rPr>
                  <w:rStyle w:val="Hyperlink"/>
                  <w:rFonts w:eastAsia="Times New Roman"/>
                  <w:sz w:val="18"/>
                  <w:szCs w:val="18"/>
                </w:rPr>
                <w:t>http://jazz.net/ns/pd#</w:t>
              </w:r>
            </w:hyperlink>
          </w:p>
        </w:tc>
      </w:tr>
    </w:tbl>
    <w:p w14:paraId="6FF0DAB7" w14:textId="67BA892E" w:rsidR="00AC2E7C" w:rsidRPr="00BC21D1" w:rsidRDefault="00B66192" w:rsidP="001C392F">
      <w:pPr>
        <w:pStyle w:val="Heading2"/>
        <w:pageBreakBefore/>
      </w:pPr>
      <w:r>
        <w:lastRenderedPageBreak/>
        <w:t>Common</w:t>
      </w:r>
      <w:r w:rsidR="00AC2E7C" w:rsidRPr="00BC21D1">
        <w:t xml:space="preserve"> Properties</w:t>
      </w:r>
    </w:p>
    <w:p w14:paraId="06038D27" w14:textId="728BEF4D" w:rsidR="00AC2E7C" w:rsidRPr="00BC21D1" w:rsidRDefault="00AC2E7C" w:rsidP="00E96F66">
      <w:r w:rsidRPr="00BC21D1">
        <w:t xml:space="preserve">RELM </w:t>
      </w:r>
      <w:r w:rsidR="00D4334B">
        <w:t xml:space="preserve">PD </w:t>
      </w:r>
      <w:r w:rsidRPr="00BC21D1">
        <w:t xml:space="preserve">resources follow </w:t>
      </w:r>
      <w:r w:rsidR="000340C1">
        <w:t xml:space="preserve">the recommendations in the W3C </w:t>
      </w:r>
      <w:hyperlink r:id="rId12" w:history="1">
        <w:r w:rsidR="00357A2B">
          <w:rPr>
            <w:rStyle w:val="Hyperlink"/>
          </w:rPr>
          <w:t>Linked Data Pl</w:t>
        </w:r>
        <w:r w:rsidR="00357A2B">
          <w:rPr>
            <w:rStyle w:val="Hyperlink"/>
          </w:rPr>
          <w:t>a</w:t>
        </w:r>
        <w:r w:rsidR="00357A2B">
          <w:rPr>
            <w:rStyle w:val="Hyperlink"/>
          </w:rPr>
          <w:t>tform</w:t>
        </w:r>
      </w:hyperlink>
      <w:r w:rsidR="000340C1">
        <w:t xml:space="preserve">, </w:t>
      </w:r>
      <w:hyperlink r:id="rId13" w:history="1">
        <w:r w:rsidRPr="000340C1">
          <w:rPr>
            <w:rStyle w:val="Hyperlink"/>
          </w:rPr>
          <w:t>OSLC Core 2.0</w:t>
        </w:r>
      </w:hyperlink>
      <w:r w:rsidR="000340C1">
        <w:t>, and Rational best practices</w:t>
      </w:r>
      <w:r w:rsidRPr="00BC21D1">
        <w:t>.</w:t>
      </w:r>
    </w:p>
    <w:p w14:paraId="514ACF95" w14:textId="4110CA65" w:rsidR="00AC2E7C" w:rsidRPr="00BC21D1" w:rsidRDefault="00AC2E7C" w:rsidP="00E96F66">
      <w:r w:rsidRPr="00BC21D1">
        <w:t>All RELM resources may have the common properties indicated in the table below; the specification of each individual resource type omits these common properties.</w:t>
      </w:r>
      <w:r w:rsidR="00B66192">
        <w:t xml:space="preserve"> A resource may have additional properties not described in this note.</w:t>
      </w:r>
    </w:p>
    <w:p w14:paraId="3E0A6CBB" w14:textId="77777777" w:rsidR="00AC2E7C" w:rsidRPr="00BC21D1" w:rsidRDefault="00AC2E7C" w:rsidP="00E96F66">
      <w:r w:rsidRPr="00BC21D1">
        <w:t>The Range column of this and subsequent tables indicate the likely type of the object of a triple. However, in accordance with the general principles of linked data, clients should not assume an object is of that type, but should handle the actual data type.</w:t>
      </w:r>
    </w:p>
    <w:p w14:paraId="30FA2776" w14:textId="77777777" w:rsidR="00AC2E7C" w:rsidRPr="00BC21D1" w:rsidRDefault="00AC2E7C" w:rsidP="00E96F66"/>
    <w:tbl>
      <w:tblPr>
        <w:tblW w:w="8640" w:type="dxa"/>
        <w:tblInd w:w="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800"/>
        <w:gridCol w:w="1170"/>
        <w:gridCol w:w="1163"/>
        <w:gridCol w:w="1710"/>
        <w:gridCol w:w="2797"/>
      </w:tblGrid>
      <w:tr w:rsidR="00AC2E7C" w:rsidRPr="00BC21D1" w14:paraId="3A581047" w14:textId="77777777" w:rsidTr="00B05589">
        <w:tc>
          <w:tcPr>
            <w:tcW w:w="8640" w:type="dxa"/>
            <w:gridSpan w:val="5"/>
            <w:tcBorders>
              <w:top w:val="double" w:sz="4" w:space="0" w:color="auto"/>
            </w:tcBorders>
          </w:tcPr>
          <w:p w14:paraId="07C8B86E" w14:textId="77777777" w:rsidR="00AC2E7C" w:rsidRPr="00BC21D1" w:rsidRDefault="00AC2E7C" w:rsidP="00B05589">
            <w:pPr>
              <w:tabs>
                <w:tab w:val="left" w:pos="1440"/>
                <w:tab w:val="center" w:pos="4248"/>
              </w:tabs>
              <w:spacing w:before="80" w:after="80"/>
              <w:rPr>
                <w:rFonts w:eastAsia="Times New Roman"/>
                <w:b/>
                <w:color w:val="000000"/>
                <w:szCs w:val="18"/>
              </w:rPr>
            </w:pPr>
            <w:r w:rsidRPr="00BC21D1">
              <w:rPr>
                <w:rFonts w:eastAsia="Times New Roman"/>
                <w:b/>
                <w:color w:val="000000"/>
                <w:szCs w:val="18"/>
              </w:rPr>
              <w:tab/>
            </w:r>
            <w:r w:rsidRPr="00BC21D1">
              <w:rPr>
                <w:rFonts w:eastAsia="Times New Roman"/>
                <w:b/>
                <w:color w:val="000000"/>
                <w:szCs w:val="18"/>
              </w:rPr>
              <w:tab/>
              <w:t xml:space="preserve">Common Properties </w:t>
            </w:r>
          </w:p>
        </w:tc>
      </w:tr>
      <w:tr w:rsidR="00AC2E7C" w:rsidRPr="00BC21D1" w14:paraId="3D375469" w14:textId="77777777" w:rsidTr="00B05589">
        <w:tc>
          <w:tcPr>
            <w:tcW w:w="1800" w:type="dxa"/>
          </w:tcPr>
          <w:p w14:paraId="5F755619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BC21D1">
              <w:rPr>
                <w:rFonts w:eastAsia="Times New Roman"/>
                <w:i/>
                <w:color w:val="000000"/>
                <w:sz w:val="18"/>
                <w:szCs w:val="18"/>
              </w:rPr>
              <w:t>Prefixed Name</w:t>
            </w:r>
          </w:p>
        </w:tc>
        <w:tc>
          <w:tcPr>
            <w:tcW w:w="1170" w:type="dxa"/>
          </w:tcPr>
          <w:p w14:paraId="3374E2E9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BC21D1">
              <w:rPr>
                <w:rFonts w:eastAsia="Times New Roman"/>
                <w:i/>
                <w:color w:val="000000"/>
                <w:sz w:val="18"/>
                <w:szCs w:val="18"/>
              </w:rPr>
              <w:t>Occurs</w:t>
            </w:r>
          </w:p>
        </w:tc>
        <w:tc>
          <w:tcPr>
            <w:tcW w:w="1163" w:type="dxa"/>
          </w:tcPr>
          <w:p w14:paraId="2631D8B7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BC21D1">
              <w:rPr>
                <w:rFonts w:eastAsia="Times New Roman"/>
                <w:i/>
                <w:color w:val="000000"/>
                <w:sz w:val="18"/>
                <w:szCs w:val="18"/>
              </w:rPr>
              <w:t>Value type</w:t>
            </w:r>
          </w:p>
        </w:tc>
        <w:tc>
          <w:tcPr>
            <w:tcW w:w="1710" w:type="dxa"/>
          </w:tcPr>
          <w:p w14:paraId="6153B6AD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BC21D1">
              <w:rPr>
                <w:rFonts w:eastAsia="Times New Roman"/>
                <w:i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2797" w:type="dxa"/>
          </w:tcPr>
          <w:p w14:paraId="6393EEA6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BC21D1">
              <w:rPr>
                <w:rFonts w:eastAsia="Times New Roman"/>
                <w:i/>
                <w:color w:val="000000"/>
                <w:sz w:val="18"/>
                <w:szCs w:val="18"/>
              </w:rPr>
              <w:t>Description</w:t>
            </w:r>
          </w:p>
        </w:tc>
      </w:tr>
      <w:tr w:rsidR="00AC2E7C" w:rsidRPr="00BC21D1" w14:paraId="2FC9169E" w14:textId="77777777" w:rsidTr="00B05589">
        <w:tc>
          <w:tcPr>
            <w:tcW w:w="1800" w:type="dxa"/>
          </w:tcPr>
          <w:p w14:paraId="0EAE0E86" w14:textId="7F525EAE" w:rsidR="00AC2E7C" w:rsidRPr="00BC21D1" w:rsidRDefault="00AC2E7C" w:rsidP="00B05589">
            <w:pPr>
              <w:tabs>
                <w:tab w:val="left" w:pos="1360"/>
              </w:tabs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C21D1">
              <w:rPr>
                <w:rFonts w:eastAsia="Times New Roman"/>
                <w:color w:val="000000"/>
                <w:sz w:val="18"/>
                <w:szCs w:val="18"/>
              </w:rPr>
              <w:t>rdf:type</w:t>
            </w:r>
            <w:proofErr w:type="spellEnd"/>
            <w:proofErr w:type="gramEnd"/>
          </w:p>
        </w:tc>
        <w:tc>
          <w:tcPr>
            <w:tcW w:w="1170" w:type="dxa"/>
          </w:tcPr>
          <w:p w14:paraId="466FDE01" w14:textId="16B31E6D" w:rsidR="00AC2E7C" w:rsidRPr="00BC21D1" w:rsidRDefault="00B015A6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one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or many</w:t>
            </w:r>
          </w:p>
        </w:tc>
        <w:tc>
          <w:tcPr>
            <w:tcW w:w="1163" w:type="dxa"/>
          </w:tcPr>
          <w:p w14:paraId="4CA4B676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BC21D1">
              <w:rPr>
                <w:rFonts w:eastAsia="Times New Roman"/>
                <w:color w:val="000000"/>
                <w:sz w:val="18"/>
                <w:szCs w:val="18"/>
              </w:rPr>
              <w:t>Resource</w:t>
            </w:r>
          </w:p>
        </w:tc>
        <w:tc>
          <w:tcPr>
            <w:tcW w:w="1710" w:type="dxa"/>
          </w:tcPr>
          <w:p w14:paraId="65F8AE7F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BC21D1">
              <w:rPr>
                <w:rFonts w:eastAsia="Times New Roman"/>
                <w:color w:val="000000"/>
                <w:sz w:val="18"/>
                <w:szCs w:val="18"/>
              </w:rPr>
              <w:t>RDF type URI</w:t>
            </w:r>
          </w:p>
        </w:tc>
        <w:tc>
          <w:tcPr>
            <w:tcW w:w="2797" w:type="dxa"/>
          </w:tcPr>
          <w:p w14:paraId="104B31FB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BC21D1">
              <w:rPr>
                <w:rFonts w:eastAsia="Times New Roman"/>
                <w:color w:val="000000"/>
                <w:sz w:val="18"/>
                <w:szCs w:val="18"/>
              </w:rPr>
              <w:t>The RDF type of this resource</w:t>
            </w:r>
          </w:p>
        </w:tc>
      </w:tr>
      <w:tr w:rsidR="00AC2E7C" w:rsidRPr="00BC21D1" w14:paraId="21BEAF3C" w14:textId="77777777" w:rsidTr="00B05589">
        <w:tc>
          <w:tcPr>
            <w:tcW w:w="1800" w:type="dxa"/>
          </w:tcPr>
          <w:p w14:paraId="50757A39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C21D1">
              <w:rPr>
                <w:rFonts w:eastAsia="Times New Roman"/>
                <w:color w:val="000000"/>
                <w:sz w:val="18"/>
                <w:szCs w:val="18"/>
              </w:rPr>
              <w:t>dcterms:contributor</w:t>
            </w:r>
            <w:proofErr w:type="spellEnd"/>
            <w:proofErr w:type="gramEnd"/>
          </w:p>
        </w:tc>
        <w:tc>
          <w:tcPr>
            <w:tcW w:w="1170" w:type="dxa"/>
          </w:tcPr>
          <w:p w14:paraId="45DEB9D8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BC21D1">
              <w:rPr>
                <w:rFonts w:eastAsia="Times New Roman"/>
                <w:color w:val="000000"/>
                <w:sz w:val="18"/>
                <w:szCs w:val="18"/>
              </w:rPr>
              <w:t>zero</w:t>
            </w:r>
            <w:proofErr w:type="gramEnd"/>
            <w:r w:rsidRPr="00BC21D1">
              <w:rPr>
                <w:rFonts w:eastAsia="Times New Roman"/>
                <w:color w:val="000000"/>
                <w:sz w:val="18"/>
                <w:szCs w:val="18"/>
              </w:rPr>
              <w:t xml:space="preserve"> or many</w:t>
            </w:r>
          </w:p>
        </w:tc>
        <w:tc>
          <w:tcPr>
            <w:tcW w:w="1163" w:type="dxa"/>
          </w:tcPr>
          <w:p w14:paraId="0C8C64D8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BC21D1">
              <w:rPr>
                <w:rFonts w:eastAsia="Times New Roman"/>
                <w:color w:val="000000"/>
                <w:sz w:val="18"/>
                <w:szCs w:val="18"/>
              </w:rPr>
              <w:t>Resource</w:t>
            </w:r>
          </w:p>
        </w:tc>
        <w:tc>
          <w:tcPr>
            <w:tcW w:w="1710" w:type="dxa"/>
          </w:tcPr>
          <w:p w14:paraId="01056FFD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C21D1">
              <w:rPr>
                <w:rFonts w:eastAsia="Times New Roman"/>
                <w:color w:val="000000"/>
                <w:sz w:val="18"/>
                <w:szCs w:val="18"/>
              </w:rPr>
              <w:t>foaf:Person</w:t>
            </w:r>
            <w:proofErr w:type="spellEnd"/>
            <w:proofErr w:type="gramEnd"/>
          </w:p>
        </w:tc>
        <w:tc>
          <w:tcPr>
            <w:tcW w:w="2797" w:type="dxa"/>
          </w:tcPr>
          <w:p w14:paraId="48A5F542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BC21D1">
              <w:rPr>
                <w:rFonts w:eastAsia="Times New Roman"/>
                <w:color w:val="000000"/>
                <w:sz w:val="18"/>
                <w:szCs w:val="18"/>
              </w:rPr>
              <w:t>Owner of, or contributor to, this resource.</w:t>
            </w:r>
          </w:p>
        </w:tc>
      </w:tr>
      <w:tr w:rsidR="00AC2E7C" w:rsidRPr="00BC21D1" w14:paraId="68C6CF82" w14:textId="77777777" w:rsidTr="00B05589">
        <w:tc>
          <w:tcPr>
            <w:tcW w:w="1800" w:type="dxa"/>
          </w:tcPr>
          <w:p w14:paraId="2B554FF7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C21D1">
              <w:rPr>
                <w:rFonts w:eastAsia="Times New Roman"/>
                <w:color w:val="000000"/>
                <w:sz w:val="18"/>
                <w:szCs w:val="18"/>
              </w:rPr>
              <w:t>dcterms:creator</w:t>
            </w:r>
            <w:proofErr w:type="spellEnd"/>
            <w:proofErr w:type="gramEnd"/>
          </w:p>
        </w:tc>
        <w:tc>
          <w:tcPr>
            <w:tcW w:w="1170" w:type="dxa"/>
          </w:tcPr>
          <w:p w14:paraId="02E96EEE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BC21D1">
              <w:rPr>
                <w:rFonts w:eastAsia="Times New Roman"/>
                <w:color w:val="000000"/>
                <w:sz w:val="18"/>
                <w:szCs w:val="18"/>
              </w:rPr>
              <w:t>zero</w:t>
            </w:r>
            <w:proofErr w:type="gramEnd"/>
            <w:r w:rsidRPr="00BC21D1">
              <w:rPr>
                <w:rFonts w:eastAsia="Times New Roman"/>
                <w:color w:val="000000"/>
                <w:sz w:val="18"/>
                <w:szCs w:val="18"/>
              </w:rPr>
              <w:t xml:space="preserve"> or many</w:t>
            </w:r>
          </w:p>
        </w:tc>
        <w:tc>
          <w:tcPr>
            <w:tcW w:w="1163" w:type="dxa"/>
          </w:tcPr>
          <w:p w14:paraId="50515CC7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BC21D1">
              <w:rPr>
                <w:rFonts w:eastAsia="Times New Roman"/>
                <w:color w:val="000000"/>
                <w:sz w:val="18"/>
                <w:szCs w:val="18"/>
              </w:rPr>
              <w:t>Resource</w:t>
            </w:r>
          </w:p>
        </w:tc>
        <w:tc>
          <w:tcPr>
            <w:tcW w:w="1710" w:type="dxa"/>
          </w:tcPr>
          <w:p w14:paraId="5C61209A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C21D1">
              <w:rPr>
                <w:rFonts w:eastAsia="Times New Roman"/>
                <w:color w:val="000000"/>
                <w:sz w:val="18"/>
                <w:szCs w:val="18"/>
              </w:rPr>
              <w:t>foaf:Person</w:t>
            </w:r>
            <w:proofErr w:type="spellEnd"/>
            <w:proofErr w:type="gramEnd"/>
          </w:p>
        </w:tc>
        <w:tc>
          <w:tcPr>
            <w:tcW w:w="2797" w:type="dxa"/>
          </w:tcPr>
          <w:p w14:paraId="152C8A6A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BC21D1">
              <w:rPr>
                <w:rFonts w:eastAsia="Times New Roman"/>
                <w:color w:val="000000"/>
                <w:sz w:val="18"/>
                <w:szCs w:val="18"/>
              </w:rPr>
              <w:t>Creator or creators of resource.</w:t>
            </w:r>
          </w:p>
        </w:tc>
      </w:tr>
      <w:tr w:rsidR="00AC2E7C" w:rsidRPr="00BC21D1" w14:paraId="3A17705B" w14:textId="77777777" w:rsidTr="00B05589">
        <w:tc>
          <w:tcPr>
            <w:tcW w:w="1800" w:type="dxa"/>
          </w:tcPr>
          <w:p w14:paraId="2E13A79D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C21D1">
              <w:rPr>
                <w:rFonts w:eastAsia="Times New Roman"/>
                <w:color w:val="000000"/>
                <w:sz w:val="18"/>
                <w:szCs w:val="18"/>
              </w:rPr>
              <w:t>dcterms:created</w:t>
            </w:r>
            <w:proofErr w:type="spellEnd"/>
            <w:proofErr w:type="gramEnd"/>
          </w:p>
        </w:tc>
        <w:tc>
          <w:tcPr>
            <w:tcW w:w="1170" w:type="dxa"/>
          </w:tcPr>
          <w:p w14:paraId="4311EF67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BC21D1">
              <w:rPr>
                <w:rFonts w:eastAsia="Times New Roman"/>
                <w:color w:val="000000"/>
                <w:sz w:val="18"/>
                <w:szCs w:val="18"/>
              </w:rPr>
              <w:t>zero</w:t>
            </w:r>
            <w:proofErr w:type="gramEnd"/>
            <w:r w:rsidRPr="00BC21D1">
              <w:rPr>
                <w:rFonts w:eastAsia="Times New Roman"/>
                <w:color w:val="000000"/>
                <w:sz w:val="18"/>
                <w:szCs w:val="18"/>
              </w:rPr>
              <w:t xml:space="preserve"> or one</w:t>
            </w:r>
          </w:p>
        </w:tc>
        <w:tc>
          <w:tcPr>
            <w:tcW w:w="1163" w:type="dxa"/>
          </w:tcPr>
          <w:p w14:paraId="221A1331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C21D1">
              <w:rPr>
                <w:rFonts w:eastAsia="Times New Roman"/>
                <w:color w:val="000000"/>
                <w:sz w:val="18"/>
                <w:szCs w:val="18"/>
              </w:rPr>
              <w:t>DateTime</w:t>
            </w:r>
            <w:proofErr w:type="spellEnd"/>
          </w:p>
        </w:tc>
        <w:tc>
          <w:tcPr>
            <w:tcW w:w="1710" w:type="dxa"/>
          </w:tcPr>
          <w:p w14:paraId="5D5F114C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BC21D1">
              <w:rPr>
                <w:rFonts w:eastAsia="Times New Roman"/>
                <w:color w:val="000000"/>
                <w:sz w:val="18"/>
                <w:szCs w:val="18"/>
              </w:rPr>
              <w:t>n</w:t>
            </w:r>
            <w:proofErr w:type="gramEnd"/>
            <w:r w:rsidRPr="00BC21D1">
              <w:rPr>
                <w:rFonts w:eastAsia="Times New Roman"/>
                <w:color w:val="000000"/>
                <w:sz w:val="18"/>
                <w:szCs w:val="18"/>
              </w:rPr>
              <w:t>/a</w:t>
            </w:r>
          </w:p>
        </w:tc>
        <w:tc>
          <w:tcPr>
            <w:tcW w:w="2797" w:type="dxa"/>
          </w:tcPr>
          <w:p w14:paraId="232769ED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BC21D1">
              <w:rPr>
                <w:rFonts w:eastAsia="Times New Roman"/>
                <w:color w:val="000000"/>
                <w:sz w:val="18"/>
                <w:szCs w:val="18"/>
              </w:rPr>
              <w:t>Timestamp of resource creation</w:t>
            </w:r>
          </w:p>
        </w:tc>
      </w:tr>
      <w:tr w:rsidR="00AC2E7C" w:rsidRPr="00BC21D1" w14:paraId="7D17AB86" w14:textId="77777777" w:rsidTr="00B05589">
        <w:tc>
          <w:tcPr>
            <w:tcW w:w="1800" w:type="dxa"/>
          </w:tcPr>
          <w:p w14:paraId="303E22EF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C21D1">
              <w:rPr>
                <w:rFonts w:eastAsia="Times New Roman"/>
                <w:color w:val="000000"/>
                <w:sz w:val="18"/>
                <w:szCs w:val="18"/>
              </w:rPr>
              <w:t>dcterms:description</w:t>
            </w:r>
            <w:proofErr w:type="spellEnd"/>
            <w:proofErr w:type="gramEnd"/>
          </w:p>
        </w:tc>
        <w:tc>
          <w:tcPr>
            <w:tcW w:w="1170" w:type="dxa"/>
          </w:tcPr>
          <w:p w14:paraId="5ACEF66D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BC21D1">
              <w:rPr>
                <w:rFonts w:eastAsia="Times New Roman"/>
                <w:color w:val="000000"/>
                <w:sz w:val="18"/>
                <w:szCs w:val="18"/>
              </w:rPr>
              <w:t>zero</w:t>
            </w:r>
            <w:proofErr w:type="gramEnd"/>
            <w:r w:rsidRPr="00BC21D1">
              <w:rPr>
                <w:rFonts w:eastAsia="Times New Roman"/>
                <w:color w:val="000000"/>
                <w:sz w:val="18"/>
                <w:szCs w:val="18"/>
              </w:rPr>
              <w:t xml:space="preserve"> or one</w:t>
            </w:r>
          </w:p>
        </w:tc>
        <w:tc>
          <w:tcPr>
            <w:tcW w:w="1163" w:type="dxa"/>
          </w:tcPr>
          <w:p w14:paraId="50D09800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C21D1">
              <w:rPr>
                <w:rFonts w:eastAsia="Times New Roman"/>
                <w:color w:val="000000"/>
                <w:sz w:val="18"/>
                <w:szCs w:val="18"/>
              </w:rPr>
              <w:t>XMLLiteral</w:t>
            </w:r>
            <w:proofErr w:type="spellEnd"/>
          </w:p>
        </w:tc>
        <w:tc>
          <w:tcPr>
            <w:tcW w:w="1710" w:type="dxa"/>
          </w:tcPr>
          <w:p w14:paraId="6D64211F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BC21D1">
              <w:rPr>
                <w:rFonts w:eastAsia="Times New Roman"/>
                <w:color w:val="000000"/>
                <w:sz w:val="18"/>
                <w:szCs w:val="18"/>
              </w:rPr>
              <w:t>Rich text in XHTML content valid inside a &lt;div&gt; element</w:t>
            </w:r>
          </w:p>
        </w:tc>
        <w:tc>
          <w:tcPr>
            <w:tcW w:w="2797" w:type="dxa"/>
          </w:tcPr>
          <w:p w14:paraId="35579C65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BC21D1">
              <w:rPr>
                <w:rFonts w:eastAsia="Times New Roman"/>
                <w:color w:val="000000"/>
                <w:sz w:val="18"/>
                <w:szCs w:val="18"/>
              </w:rPr>
              <w:t>Descriptive text about this resource.</w:t>
            </w:r>
          </w:p>
        </w:tc>
      </w:tr>
      <w:tr w:rsidR="00AC2E7C" w:rsidRPr="00BC21D1" w14:paraId="5338B271" w14:textId="77777777" w:rsidTr="00B05589">
        <w:tc>
          <w:tcPr>
            <w:tcW w:w="1800" w:type="dxa"/>
          </w:tcPr>
          <w:p w14:paraId="101C35E9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C21D1">
              <w:rPr>
                <w:rFonts w:eastAsia="Times New Roman"/>
                <w:color w:val="000000"/>
                <w:sz w:val="18"/>
                <w:szCs w:val="18"/>
              </w:rPr>
              <w:t>dcterms:identifier</w:t>
            </w:r>
            <w:proofErr w:type="spellEnd"/>
            <w:proofErr w:type="gramEnd"/>
          </w:p>
        </w:tc>
        <w:tc>
          <w:tcPr>
            <w:tcW w:w="1170" w:type="dxa"/>
          </w:tcPr>
          <w:p w14:paraId="254CD36F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BC21D1">
              <w:rPr>
                <w:rFonts w:eastAsia="Times New Roman"/>
                <w:color w:val="000000"/>
                <w:sz w:val="18"/>
                <w:szCs w:val="18"/>
              </w:rPr>
              <w:t>exactly</w:t>
            </w:r>
            <w:proofErr w:type="gramEnd"/>
            <w:r w:rsidRPr="00BC21D1">
              <w:rPr>
                <w:rFonts w:eastAsia="Times New Roman"/>
                <w:color w:val="000000"/>
                <w:sz w:val="18"/>
                <w:szCs w:val="18"/>
              </w:rPr>
              <w:t xml:space="preserve"> one</w:t>
            </w:r>
          </w:p>
        </w:tc>
        <w:tc>
          <w:tcPr>
            <w:tcW w:w="1163" w:type="dxa"/>
          </w:tcPr>
          <w:p w14:paraId="0F580E1D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BC21D1">
              <w:rPr>
                <w:rFonts w:eastAsia="Times New Roman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1710" w:type="dxa"/>
          </w:tcPr>
          <w:p w14:paraId="40221845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BC21D1">
              <w:rPr>
                <w:rFonts w:eastAsia="Times New Roman"/>
                <w:color w:val="000000"/>
                <w:sz w:val="18"/>
                <w:szCs w:val="18"/>
              </w:rPr>
              <w:t>n</w:t>
            </w:r>
            <w:proofErr w:type="gramEnd"/>
            <w:r w:rsidRPr="00BC21D1">
              <w:rPr>
                <w:rFonts w:eastAsia="Times New Roman"/>
                <w:color w:val="000000"/>
                <w:sz w:val="18"/>
                <w:szCs w:val="18"/>
              </w:rPr>
              <w:t>/a</w:t>
            </w:r>
          </w:p>
        </w:tc>
        <w:tc>
          <w:tcPr>
            <w:tcW w:w="2797" w:type="dxa"/>
          </w:tcPr>
          <w:p w14:paraId="7709EF92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BC21D1">
              <w:rPr>
                <w:rFonts w:eastAsia="Times New Roman"/>
                <w:color w:val="000000"/>
                <w:sz w:val="18"/>
                <w:szCs w:val="18"/>
              </w:rPr>
              <w:t>A unique identifier for this resource. Not intended for end-user display.</w:t>
            </w:r>
          </w:p>
        </w:tc>
      </w:tr>
      <w:tr w:rsidR="00B66192" w:rsidRPr="00BC21D1" w14:paraId="105FF8F9" w14:textId="77777777" w:rsidTr="00B05589">
        <w:tc>
          <w:tcPr>
            <w:tcW w:w="1800" w:type="dxa"/>
          </w:tcPr>
          <w:p w14:paraId="3D57313D" w14:textId="478E1CB2" w:rsidR="00B66192" w:rsidRPr="00BC21D1" w:rsidRDefault="00B66192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C21D1">
              <w:rPr>
                <w:rFonts w:eastAsia="Times New Roman"/>
                <w:color w:val="000000"/>
                <w:sz w:val="18"/>
                <w:szCs w:val="18"/>
              </w:rPr>
              <w:t>dcterms:isVersionOf</w:t>
            </w:r>
            <w:proofErr w:type="spellEnd"/>
            <w:proofErr w:type="gramEnd"/>
          </w:p>
        </w:tc>
        <w:tc>
          <w:tcPr>
            <w:tcW w:w="1170" w:type="dxa"/>
          </w:tcPr>
          <w:p w14:paraId="5508CFB8" w14:textId="31EFA9F6" w:rsidR="00B66192" w:rsidRPr="00BC21D1" w:rsidRDefault="00B66192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BC21D1">
              <w:rPr>
                <w:rFonts w:eastAsia="Times New Roman"/>
                <w:color w:val="000000"/>
                <w:sz w:val="18"/>
                <w:szCs w:val="18"/>
              </w:rPr>
              <w:t>exactly</w:t>
            </w:r>
            <w:proofErr w:type="gramEnd"/>
            <w:r w:rsidRPr="00BC21D1">
              <w:rPr>
                <w:rFonts w:eastAsia="Times New Roman"/>
                <w:color w:val="000000"/>
                <w:sz w:val="18"/>
                <w:szCs w:val="18"/>
              </w:rPr>
              <w:t xml:space="preserve"> one</w:t>
            </w:r>
          </w:p>
        </w:tc>
        <w:tc>
          <w:tcPr>
            <w:tcW w:w="1163" w:type="dxa"/>
          </w:tcPr>
          <w:p w14:paraId="4E15B3FD" w14:textId="52581F47" w:rsidR="00B66192" w:rsidRPr="00BC21D1" w:rsidRDefault="00B66192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BC21D1">
              <w:rPr>
                <w:rFonts w:eastAsia="Times New Roman"/>
                <w:color w:val="000000"/>
                <w:sz w:val="18"/>
                <w:szCs w:val="18"/>
              </w:rPr>
              <w:t>Resource</w:t>
            </w:r>
          </w:p>
        </w:tc>
        <w:tc>
          <w:tcPr>
            <w:tcW w:w="1710" w:type="dxa"/>
          </w:tcPr>
          <w:p w14:paraId="31A6CB33" w14:textId="19B4C9A0" w:rsidR="00B66192" w:rsidRPr="00BC21D1" w:rsidRDefault="00B66192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C21D1">
              <w:rPr>
                <w:rFonts w:eastAsia="Times New Roman"/>
                <w:color w:val="000000"/>
                <w:sz w:val="18"/>
                <w:szCs w:val="18"/>
              </w:rPr>
              <w:t>pd:Item</w:t>
            </w:r>
            <w:proofErr w:type="spellEnd"/>
            <w:proofErr w:type="gramEnd"/>
          </w:p>
        </w:tc>
        <w:tc>
          <w:tcPr>
            <w:tcW w:w="2797" w:type="dxa"/>
          </w:tcPr>
          <w:p w14:paraId="66CE38A5" w14:textId="51480EED" w:rsidR="00B66192" w:rsidRPr="00BC21D1" w:rsidRDefault="00B66192" w:rsidP="00B661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For a resource that is a version of some other resource: a</w:t>
            </w:r>
            <w:r w:rsidRPr="00BC21D1">
              <w:rPr>
                <w:rFonts w:eastAsia="Times New Roman"/>
                <w:color w:val="000000"/>
                <w:sz w:val="18"/>
                <w:szCs w:val="18"/>
              </w:rPr>
              <w:t xml:space="preserve"> reference to the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concept </w:t>
            </w:r>
            <w:r w:rsidRPr="00BC21D1">
              <w:rPr>
                <w:rFonts w:eastAsia="Times New Roman"/>
                <w:color w:val="000000"/>
                <w:sz w:val="18"/>
                <w:szCs w:val="18"/>
              </w:rPr>
              <w:t>resource of which this is a version.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The subject of this triple is the version resource, not the concept resource. The subject of almost all other triples is the concept resource, representing the idea that a version resource captures the concept resource at some state.</w:t>
            </w:r>
          </w:p>
        </w:tc>
      </w:tr>
      <w:tr w:rsidR="00AC2E7C" w:rsidRPr="00BC21D1" w14:paraId="29794180" w14:textId="77777777" w:rsidTr="00B05589">
        <w:tc>
          <w:tcPr>
            <w:tcW w:w="1800" w:type="dxa"/>
          </w:tcPr>
          <w:p w14:paraId="41228360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C21D1">
              <w:rPr>
                <w:rFonts w:eastAsia="Times New Roman"/>
                <w:color w:val="000000"/>
                <w:sz w:val="18"/>
                <w:szCs w:val="18"/>
              </w:rPr>
              <w:t>dcterms:modified</w:t>
            </w:r>
            <w:proofErr w:type="spellEnd"/>
            <w:proofErr w:type="gramEnd"/>
          </w:p>
        </w:tc>
        <w:tc>
          <w:tcPr>
            <w:tcW w:w="1170" w:type="dxa"/>
          </w:tcPr>
          <w:p w14:paraId="6416CA0C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BC21D1">
              <w:rPr>
                <w:rFonts w:eastAsia="Times New Roman"/>
                <w:color w:val="000000"/>
                <w:sz w:val="18"/>
                <w:szCs w:val="18"/>
              </w:rPr>
              <w:t>zero</w:t>
            </w:r>
            <w:proofErr w:type="gramEnd"/>
            <w:r w:rsidRPr="00BC21D1">
              <w:rPr>
                <w:rFonts w:eastAsia="Times New Roman"/>
                <w:color w:val="000000"/>
                <w:sz w:val="18"/>
                <w:szCs w:val="18"/>
              </w:rPr>
              <w:t xml:space="preserve"> or one</w:t>
            </w:r>
          </w:p>
        </w:tc>
        <w:tc>
          <w:tcPr>
            <w:tcW w:w="1163" w:type="dxa"/>
          </w:tcPr>
          <w:p w14:paraId="595215D6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C21D1">
              <w:rPr>
                <w:rFonts w:eastAsia="Times New Roman"/>
                <w:color w:val="000000"/>
                <w:sz w:val="18"/>
                <w:szCs w:val="18"/>
              </w:rPr>
              <w:t>DateTime</w:t>
            </w:r>
            <w:proofErr w:type="spellEnd"/>
          </w:p>
        </w:tc>
        <w:tc>
          <w:tcPr>
            <w:tcW w:w="1710" w:type="dxa"/>
          </w:tcPr>
          <w:p w14:paraId="3D1C86AA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BC21D1">
              <w:rPr>
                <w:rFonts w:eastAsia="Times New Roman"/>
                <w:color w:val="000000"/>
                <w:sz w:val="18"/>
                <w:szCs w:val="18"/>
              </w:rPr>
              <w:t>n</w:t>
            </w:r>
            <w:proofErr w:type="gramEnd"/>
            <w:r w:rsidRPr="00BC21D1">
              <w:rPr>
                <w:rFonts w:eastAsia="Times New Roman"/>
                <w:color w:val="000000"/>
                <w:sz w:val="18"/>
                <w:szCs w:val="18"/>
              </w:rPr>
              <w:t>/a</w:t>
            </w:r>
          </w:p>
        </w:tc>
        <w:tc>
          <w:tcPr>
            <w:tcW w:w="2797" w:type="dxa"/>
          </w:tcPr>
          <w:p w14:paraId="0A66EC05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BC21D1">
              <w:rPr>
                <w:rFonts w:eastAsia="Times New Roman"/>
                <w:color w:val="000000"/>
                <w:sz w:val="18"/>
                <w:szCs w:val="18"/>
              </w:rPr>
              <w:t>Timestamp of latest resource modification</w:t>
            </w:r>
          </w:p>
        </w:tc>
      </w:tr>
      <w:tr w:rsidR="00AC2E7C" w:rsidRPr="00BC21D1" w14:paraId="59C4BBD8" w14:textId="77777777" w:rsidTr="00B05589">
        <w:tc>
          <w:tcPr>
            <w:tcW w:w="1800" w:type="dxa"/>
          </w:tcPr>
          <w:p w14:paraId="2BD2A27E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C21D1">
              <w:rPr>
                <w:rFonts w:eastAsia="Times New Roman"/>
                <w:color w:val="000000"/>
                <w:sz w:val="18"/>
                <w:szCs w:val="18"/>
              </w:rPr>
              <w:t>dcterms:title</w:t>
            </w:r>
            <w:proofErr w:type="spellEnd"/>
            <w:proofErr w:type="gramEnd"/>
          </w:p>
        </w:tc>
        <w:tc>
          <w:tcPr>
            <w:tcW w:w="1170" w:type="dxa"/>
          </w:tcPr>
          <w:p w14:paraId="4AB09131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BC21D1">
              <w:rPr>
                <w:rFonts w:eastAsia="Times New Roman"/>
                <w:color w:val="000000"/>
                <w:sz w:val="18"/>
                <w:szCs w:val="18"/>
              </w:rPr>
              <w:t>zero</w:t>
            </w:r>
            <w:proofErr w:type="gramEnd"/>
            <w:r w:rsidRPr="00BC21D1">
              <w:rPr>
                <w:rFonts w:eastAsia="Times New Roman"/>
                <w:color w:val="000000"/>
                <w:sz w:val="18"/>
                <w:szCs w:val="18"/>
              </w:rPr>
              <w:t xml:space="preserve"> or one</w:t>
            </w:r>
          </w:p>
        </w:tc>
        <w:tc>
          <w:tcPr>
            <w:tcW w:w="1163" w:type="dxa"/>
          </w:tcPr>
          <w:p w14:paraId="72BEE156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C21D1">
              <w:rPr>
                <w:rFonts w:eastAsia="Times New Roman"/>
                <w:color w:val="000000"/>
                <w:sz w:val="18"/>
                <w:szCs w:val="18"/>
              </w:rPr>
              <w:t>XMLLiteral</w:t>
            </w:r>
            <w:proofErr w:type="spellEnd"/>
          </w:p>
        </w:tc>
        <w:tc>
          <w:tcPr>
            <w:tcW w:w="1710" w:type="dxa"/>
          </w:tcPr>
          <w:p w14:paraId="1FD78699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BC21D1">
              <w:rPr>
                <w:rFonts w:eastAsia="Times New Roman"/>
                <w:color w:val="000000"/>
                <w:sz w:val="18"/>
                <w:szCs w:val="18"/>
              </w:rPr>
              <w:t>Rich text in XHTML content valid inside a &lt;span&gt; element</w:t>
            </w:r>
          </w:p>
        </w:tc>
        <w:tc>
          <w:tcPr>
            <w:tcW w:w="2797" w:type="dxa"/>
          </w:tcPr>
          <w:p w14:paraId="2A5353DB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BC21D1">
              <w:rPr>
                <w:rFonts w:eastAsia="Times New Roman"/>
                <w:color w:val="000000"/>
                <w:sz w:val="18"/>
                <w:szCs w:val="18"/>
              </w:rPr>
              <w:t>Human-readable name or title of the resource.</w:t>
            </w:r>
          </w:p>
        </w:tc>
      </w:tr>
    </w:tbl>
    <w:p w14:paraId="3EE0E81F" w14:textId="77777777" w:rsidR="00AC2E7C" w:rsidRPr="00BC21D1" w:rsidRDefault="00AC2E7C" w:rsidP="001C392F">
      <w:pPr>
        <w:pStyle w:val="Heading2"/>
        <w:pageBreakBefore/>
      </w:pPr>
      <w:r w:rsidRPr="00BC21D1">
        <w:lastRenderedPageBreak/>
        <w:t>Products and their parts: Items</w:t>
      </w:r>
    </w:p>
    <w:p w14:paraId="5535CCCB" w14:textId="77777777" w:rsidR="00AC2E7C" w:rsidRPr="00BC21D1" w:rsidRDefault="00AC2E7C" w:rsidP="00F401D3">
      <w:r w:rsidRPr="00BC21D1">
        <w:t>The product definition tool allows the user to define</w:t>
      </w:r>
      <w:r>
        <w:t xml:space="preserve"> products</w:t>
      </w:r>
      <w:r w:rsidRPr="00BC21D1">
        <w:t xml:space="preserve"> and their parts, providing structures similar to a bill of materials. These structures are directed acyclic graphs (DAGs), though for simplicity they are represented as trees in the user interface.</w:t>
      </w:r>
    </w:p>
    <w:p w14:paraId="0BFE784B" w14:textId="77777777" w:rsidR="00AC2E7C" w:rsidRPr="00BC21D1" w:rsidRDefault="00AC2E7C" w:rsidP="00F401D3">
      <w:r w:rsidRPr="00BC21D1">
        <w:t xml:space="preserve">Each product line, or product, or part thereof is represented by a concept resource with </w:t>
      </w:r>
      <w:proofErr w:type="spellStart"/>
      <w:r w:rsidRPr="00BC21D1">
        <w:rPr>
          <w:rFonts w:ascii="Courier New" w:hAnsi="Courier New" w:cs="Courier New"/>
        </w:rPr>
        <w:t>rdf</w:t>
      </w:r>
      <w:proofErr w:type="gramStart"/>
      <w:r w:rsidRPr="00BC21D1">
        <w:rPr>
          <w:rFonts w:ascii="Courier New" w:hAnsi="Courier New" w:cs="Courier New"/>
        </w:rPr>
        <w:t>:type</w:t>
      </w:r>
      <w:proofErr w:type="spellEnd"/>
      <w:proofErr w:type="gramEnd"/>
      <w:r w:rsidRPr="00BC21D1">
        <w:t xml:space="preserve"> </w:t>
      </w:r>
      <w:r>
        <w:t>=</w:t>
      </w:r>
      <w:r w:rsidRPr="00BC21D1">
        <w:t xml:space="preserve"> </w:t>
      </w:r>
      <w:proofErr w:type="spellStart"/>
      <w:r w:rsidRPr="00BC21D1">
        <w:rPr>
          <w:rFonts w:ascii="Courier New" w:hAnsi="Courier New" w:cs="Courier New"/>
        </w:rPr>
        <w:t>pd:Item</w:t>
      </w:r>
      <w:proofErr w:type="spellEnd"/>
      <w:r w:rsidRPr="00BA1A3F">
        <w:t xml:space="preserve">, where </w:t>
      </w:r>
      <w:proofErr w:type="spellStart"/>
      <w:r>
        <w:rPr>
          <w:rFonts w:ascii="Courier New" w:hAnsi="Courier New" w:cs="Courier New"/>
        </w:rPr>
        <w:t>pd:Item</w:t>
      </w:r>
      <w:proofErr w:type="spellEnd"/>
      <w:r w:rsidRPr="00BA1A3F">
        <w:t xml:space="preserve"> is a subclass of </w:t>
      </w:r>
      <w:proofErr w:type="spellStart"/>
      <w:r>
        <w:rPr>
          <w:rFonts w:ascii="Courier New" w:hAnsi="Courier New" w:cs="Courier New"/>
        </w:rPr>
        <w:t>rdfs:Class</w:t>
      </w:r>
      <w:proofErr w:type="spellEnd"/>
      <w:r w:rsidRPr="00BC21D1">
        <w:t xml:space="preserve">. The term </w:t>
      </w:r>
      <w:r w:rsidRPr="00BC21D1">
        <w:rPr>
          <w:b/>
        </w:rPr>
        <w:t>Item</w:t>
      </w:r>
      <w:r w:rsidRPr="00BC21D1">
        <w:t xml:space="preserve"> is borrowed from the STEP </w:t>
      </w:r>
      <w:r>
        <w:t xml:space="preserve">(ISO 10303) </w:t>
      </w:r>
      <w:r w:rsidRPr="00BC21D1">
        <w:t>model used in PDM tools.</w:t>
      </w:r>
    </w:p>
    <w:p w14:paraId="3C5981FB" w14:textId="77777777" w:rsidR="00AC2E7C" w:rsidRPr="00BC21D1" w:rsidRDefault="00AC2E7C" w:rsidP="00F401D3">
      <w:r w:rsidRPr="00BC21D1">
        <w:t>Since the product definition graphs are always presented in the context of a configuration, each node in these graphs corresponds to a version of one of these Item concept resources. These resources have no pre-defined properties beyond the standard ones described above, but may have arbitrary user-defined properties.</w:t>
      </w:r>
      <w:r w:rsidR="00EF5580">
        <w:t xml:space="preserve"> </w:t>
      </w:r>
      <w:r>
        <w:t xml:space="preserve">These user-defined properties are not used in a strictly correct manner; the properties are not properties of the class, but of all instances of that class (for example, we allow the user to define a </w:t>
      </w:r>
      <w:proofErr w:type="spellStart"/>
      <w:r w:rsidRPr="00BA1A3F">
        <w:rPr>
          <w:rFonts w:ascii="Courier New" w:hAnsi="Courier New" w:cs="Courier New"/>
        </w:rPr>
        <w:t>wheelSize</w:t>
      </w:r>
      <w:proofErr w:type="spellEnd"/>
      <w:r>
        <w:t xml:space="preserve"> property on the </w:t>
      </w:r>
      <w:r w:rsidRPr="00BA1A3F">
        <w:rPr>
          <w:rFonts w:ascii="Courier New" w:hAnsi="Courier New" w:cs="Courier New"/>
        </w:rPr>
        <w:t>wheel</w:t>
      </w:r>
      <w:r>
        <w:t xml:space="preserve"> class, where that property applies t</w:t>
      </w:r>
      <w:r w:rsidR="00EF5580">
        <w:t xml:space="preserve">o all instances of the class). </w:t>
      </w:r>
      <w:r>
        <w:t>Although incorrect, it is felt this will not cause confusion, and results in simpler queries.</w:t>
      </w:r>
    </w:p>
    <w:p w14:paraId="50DC3E84" w14:textId="77777777" w:rsidR="00AC2E7C" w:rsidRPr="00BC21D1" w:rsidRDefault="00AC2E7C" w:rsidP="00F401D3">
      <w:pPr>
        <w:rPr>
          <w:sz w:val="8"/>
        </w:rPr>
      </w:pPr>
    </w:p>
    <w:tbl>
      <w:tblPr>
        <w:tblW w:w="8640" w:type="dxa"/>
        <w:tblInd w:w="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800"/>
        <w:gridCol w:w="1170"/>
        <w:gridCol w:w="947"/>
        <w:gridCol w:w="900"/>
        <w:gridCol w:w="3823"/>
      </w:tblGrid>
      <w:tr w:rsidR="00AC2E7C" w:rsidRPr="00BC21D1" w14:paraId="2A643CF7" w14:textId="77777777" w:rsidTr="00B05589">
        <w:tc>
          <w:tcPr>
            <w:tcW w:w="8640" w:type="dxa"/>
            <w:gridSpan w:val="5"/>
            <w:tcBorders>
              <w:top w:val="double" w:sz="4" w:space="0" w:color="auto"/>
            </w:tcBorders>
          </w:tcPr>
          <w:p w14:paraId="2C5740F8" w14:textId="77777777" w:rsidR="00AC2E7C" w:rsidRPr="00BC21D1" w:rsidRDefault="00AC2E7C" w:rsidP="007D0F50">
            <w:pPr>
              <w:tabs>
                <w:tab w:val="left" w:pos="1440"/>
                <w:tab w:val="center" w:pos="4248"/>
              </w:tabs>
              <w:spacing w:before="80" w:after="80"/>
              <w:rPr>
                <w:rFonts w:eastAsia="Times New Roman"/>
                <w:b/>
                <w:color w:val="000000"/>
                <w:szCs w:val="18"/>
              </w:rPr>
            </w:pPr>
            <w:r w:rsidRPr="00BC21D1">
              <w:rPr>
                <w:rFonts w:eastAsia="Times New Roman"/>
                <w:b/>
                <w:color w:val="000000"/>
                <w:szCs w:val="18"/>
              </w:rPr>
              <w:tab/>
            </w:r>
            <w:r w:rsidRPr="00BC21D1">
              <w:rPr>
                <w:rFonts w:eastAsia="Times New Roman"/>
                <w:b/>
                <w:color w:val="000000"/>
                <w:szCs w:val="18"/>
              </w:rPr>
              <w:tab/>
              <w:t>Properties of Item resources</w:t>
            </w:r>
          </w:p>
        </w:tc>
      </w:tr>
      <w:tr w:rsidR="00AC2E7C" w:rsidRPr="00BC21D1" w14:paraId="3DBA55FC" w14:textId="77777777" w:rsidTr="00B36E1F">
        <w:tc>
          <w:tcPr>
            <w:tcW w:w="1800" w:type="dxa"/>
          </w:tcPr>
          <w:p w14:paraId="6283A586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BC21D1">
              <w:rPr>
                <w:rFonts w:eastAsia="Times New Roman"/>
                <w:i/>
                <w:color w:val="000000"/>
                <w:sz w:val="18"/>
                <w:szCs w:val="18"/>
              </w:rPr>
              <w:t>Prefixed Name</w:t>
            </w:r>
          </w:p>
        </w:tc>
        <w:tc>
          <w:tcPr>
            <w:tcW w:w="1170" w:type="dxa"/>
          </w:tcPr>
          <w:p w14:paraId="6F71DEB1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BC21D1">
              <w:rPr>
                <w:rFonts w:eastAsia="Times New Roman"/>
                <w:i/>
                <w:color w:val="000000"/>
                <w:sz w:val="18"/>
                <w:szCs w:val="18"/>
              </w:rPr>
              <w:t>Occurs</w:t>
            </w:r>
          </w:p>
        </w:tc>
        <w:tc>
          <w:tcPr>
            <w:tcW w:w="947" w:type="dxa"/>
          </w:tcPr>
          <w:p w14:paraId="7E792468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BC21D1">
              <w:rPr>
                <w:rFonts w:eastAsia="Times New Roman"/>
                <w:i/>
                <w:color w:val="000000"/>
                <w:sz w:val="18"/>
                <w:szCs w:val="18"/>
              </w:rPr>
              <w:t>Value type</w:t>
            </w:r>
          </w:p>
        </w:tc>
        <w:tc>
          <w:tcPr>
            <w:tcW w:w="900" w:type="dxa"/>
          </w:tcPr>
          <w:p w14:paraId="0876B095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BC21D1">
              <w:rPr>
                <w:rFonts w:eastAsia="Times New Roman"/>
                <w:i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3823" w:type="dxa"/>
          </w:tcPr>
          <w:p w14:paraId="4C60EEEA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BC21D1">
              <w:rPr>
                <w:rFonts w:eastAsia="Times New Roman"/>
                <w:i/>
                <w:color w:val="000000"/>
                <w:sz w:val="18"/>
                <w:szCs w:val="18"/>
              </w:rPr>
              <w:t>Description</w:t>
            </w:r>
          </w:p>
        </w:tc>
      </w:tr>
      <w:tr w:rsidR="00AC2E7C" w:rsidRPr="00BC21D1" w14:paraId="5C0D26A4" w14:textId="77777777" w:rsidTr="00B36E1F">
        <w:tc>
          <w:tcPr>
            <w:tcW w:w="1800" w:type="dxa"/>
          </w:tcPr>
          <w:p w14:paraId="6DBB4548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i/>
                <w:sz w:val="18"/>
                <w:szCs w:val="18"/>
              </w:rPr>
            </w:pPr>
            <w:proofErr w:type="gramStart"/>
            <w:r w:rsidRPr="00BC21D1">
              <w:rPr>
                <w:rFonts w:eastAsia="Times New Roman"/>
                <w:i/>
                <w:sz w:val="18"/>
                <w:szCs w:val="18"/>
              </w:rPr>
              <w:t>any</w:t>
            </w:r>
            <w:proofErr w:type="gramEnd"/>
          </w:p>
        </w:tc>
        <w:tc>
          <w:tcPr>
            <w:tcW w:w="1170" w:type="dxa"/>
          </w:tcPr>
          <w:p w14:paraId="445DBF09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proofErr w:type="gramStart"/>
            <w:r w:rsidRPr="00BC21D1">
              <w:rPr>
                <w:rFonts w:eastAsia="Times New Roman"/>
                <w:sz w:val="18"/>
                <w:szCs w:val="18"/>
              </w:rPr>
              <w:t>zero</w:t>
            </w:r>
            <w:proofErr w:type="gramEnd"/>
            <w:r w:rsidRPr="00BC21D1">
              <w:rPr>
                <w:rFonts w:eastAsia="Times New Roman"/>
                <w:sz w:val="18"/>
                <w:szCs w:val="18"/>
              </w:rPr>
              <w:t xml:space="preserve"> or </w:t>
            </w:r>
            <w:r>
              <w:rPr>
                <w:rFonts w:eastAsia="Times New Roman"/>
                <w:sz w:val="18"/>
                <w:szCs w:val="18"/>
              </w:rPr>
              <w:t>more</w:t>
            </w:r>
          </w:p>
        </w:tc>
        <w:tc>
          <w:tcPr>
            <w:tcW w:w="947" w:type="dxa"/>
          </w:tcPr>
          <w:p w14:paraId="5B769B0D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i/>
                <w:sz w:val="18"/>
                <w:szCs w:val="18"/>
              </w:rPr>
            </w:pPr>
            <w:proofErr w:type="gramStart"/>
            <w:r w:rsidRPr="00BC21D1">
              <w:rPr>
                <w:rFonts w:eastAsia="Times New Roman"/>
                <w:i/>
                <w:sz w:val="18"/>
                <w:szCs w:val="18"/>
              </w:rPr>
              <w:t>any</w:t>
            </w:r>
            <w:proofErr w:type="gramEnd"/>
          </w:p>
        </w:tc>
        <w:tc>
          <w:tcPr>
            <w:tcW w:w="900" w:type="dxa"/>
          </w:tcPr>
          <w:p w14:paraId="7027394E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i/>
                <w:sz w:val="18"/>
                <w:szCs w:val="18"/>
              </w:rPr>
            </w:pPr>
            <w:proofErr w:type="gramStart"/>
            <w:r w:rsidRPr="00BC21D1">
              <w:rPr>
                <w:rFonts w:eastAsia="Times New Roman"/>
                <w:i/>
                <w:sz w:val="18"/>
                <w:szCs w:val="18"/>
              </w:rPr>
              <w:t>any</w:t>
            </w:r>
            <w:proofErr w:type="gramEnd"/>
          </w:p>
        </w:tc>
        <w:tc>
          <w:tcPr>
            <w:tcW w:w="3823" w:type="dxa"/>
          </w:tcPr>
          <w:p w14:paraId="2BCE61A5" w14:textId="7F0E799B" w:rsidR="00782B87" w:rsidRDefault="00782B87" w:rsidP="00E06467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Custom properties </w:t>
            </w:r>
            <w:r w:rsidR="00D32ED9">
              <w:rPr>
                <w:rFonts w:eastAsia="Times New Roman"/>
                <w:sz w:val="18"/>
                <w:szCs w:val="18"/>
              </w:rPr>
              <w:t xml:space="preserve">other than </w:t>
            </w:r>
            <w:r w:rsidR="00357A2B">
              <w:rPr>
                <w:rFonts w:eastAsia="Times New Roman"/>
                <w:sz w:val="18"/>
                <w:szCs w:val="18"/>
              </w:rPr>
              <w:t>links allow</w:t>
            </w:r>
            <w:r>
              <w:rPr>
                <w:rFonts w:eastAsia="Times New Roman"/>
                <w:sz w:val="18"/>
                <w:szCs w:val="18"/>
              </w:rPr>
              <w:t xml:space="preserve"> user-selectable URIs for the predicates.</w:t>
            </w:r>
            <w:r w:rsidR="002907E1">
              <w:rPr>
                <w:rFonts w:eastAsia="Times New Roman"/>
                <w:sz w:val="18"/>
                <w:szCs w:val="18"/>
              </w:rPr>
              <w:t xml:space="preserve"> </w:t>
            </w:r>
            <w:r w:rsidR="00D32ED9">
              <w:rPr>
                <w:rFonts w:eastAsia="Times New Roman"/>
                <w:sz w:val="18"/>
                <w:szCs w:val="18"/>
              </w:rPr>
              <w:t>In RELM 1.0, link properties</w:t>
            </w:r>
            <w:r w:rsidR="002907E1">
              <w:rPr>
                <w:rFonts w:eastAsia="Times New Roman"/>
                <w:sz w:val="18"/>
                <w:szCs w:val="18"/>
              </w:rPr>
              <w:t xml:space="preserve"> </w:t>
            </w:r>
            <w:r w:rsidR="00D32ED9">
              <w:rPr>
                <w:rFonts w:eastAsia="Times New Roman"/>
                <w:sz w:val="18"/>
                <w:szCs w:val="18"/>
              </w:rPr>
              <w:t xml:space="preserve">are not user-definable but use the fixed predicate </w:t>
            </w:r>
            <w:proofErr w:type="spellStart"/>
            <w:r w:rsidR="00D32ED9" w:rsidRPr="00D32ED9">
              <w:rPr>
                <w:rFonts w:ascii="Courier New" w:eastAsia="Times New Roman" w:hAnsi="Courier New" w:cs="Courier New"/>
                <w:sz w:val="18"/>
                <w:szCs w:val="18"/>
              </w:rPr>
              <w:t>dcterms</w:t>
            </w:r>
            <w:proofErr w:type="gramStart"/>
            <w:r w:rsidR="00D32ED9" w:rsidRPr="00D32ED9">
              <w:rPr>
                <w:rFonts w:ascii="Courier New" w:eastAsia="Times New Roman" w:hAnsi="Courier New" w:cs="Courier New"/>
                <w:sz w:val="18"/>
                <w:szCs w:val="18"/>
              </w:rPr>
              <w:t>:references</w:t>
            </w:r>
            <w:proofErr w:type="spellEnd"/>
            <w:proofErr w:type="gramEnd"/>
            <w:r w:rsidR="002907E1">
              <w:rPr>
                <w:rFonts w:eastAsia="Times New Roman"/>
                <w:sz w:val="18"/>
                <w:szCs w:val="18"/>
              </w:rPr>
              <w:t>.</w:t>
            </w:r>
          </w:p>
          <w:p w14:paraId="298485C9" w14:textId="10EAE284" w:rsidR="00AC2E7C" w:rsidRPr="00357A2B" w:rsidRDefault="00782B87" w:rsidP="00357A2B">
            <w:pPr>
              <w:rPr>
                <w:rFonts w:eastAsia="Times New Roman"/>
                <w:sz w:val="18"/>
                <w:szCs w:val="18"/>
              </w:rPr>
            </w:pPr>
            <w:r w:rsidRPr="00782B87">
              <w:rPr>
                <w:rFonts w:eastAsia="Times New Roman"/>
                <w:sz w:val="18"/>
                <w:szCs w:val="18"/>
              </w:rPr>
              <w:t>Custom link properties to other resources (typically but not necessarily those found in the index) may be used to relate this Item to its associated requirements, designs, etc.</w:t>
            </w:r>
          </w:p>
        </w:tc>
      </w:tr>
    </w:tbl>
    <w:p w14:paraId="7F904B60" w14:textId="77777777" w:rsidR="00AC2E7C" w:rsidRPr="00BC21D1" w:rsidRDefault="00AC2E7C" w:rsidP="006923C1">
      <w:pPr>
        <w:pStyle w:val="Heading2"/>
      </w:pPr>
      <w:r w:rsidRPr="00BC21D1">
        <w:t>Configuration</w:t>
      </w:r>
      <w:r>
        <w:t>s</w:t>
      </w:r>
    </w:p>
    <w:p w14:paraId="5DA88DFF" w14:textId="16B6970B" w:rsidR="00AC2E7C" w:rsidRDefault="00AC2E7C" w:rsidP="008946CB">
      <w:r w:rsidRPr="00BC21D1">
        <w:t xml:space="preserve">The RELM product definition application </w:t>
      </w:r>
      <w:r>
        <w:t xml:space="preserve">uses the </w:t>
      </w:r>
      <w:r w:rsidR="00357A2B">
        <w:t>Versions, Variants, and Configuration Management Service</w:t>
      </w:r>
      <w:r>
        <w:t xml:space="preserve"> (VVC) to manage configurations, and determine the versions of each concept resource used in those configurations</w:t>
      </w:r>
      <w:r w:rsidRPr="00BC21D1">
        <w:t>.</w:t>
      </w:r>
      <w:r>
        <w:t xml:space="preserve"> RELM posts dimension point mappings to VVC, and can retrieve version information and mappings from VVC.</w:t>
      </w:r>
    </w:p>
    <w:p w14:paraId="582538E7" w14:textId="3A5470F1" w:rsidR="00905D47" w:rsidRPr="00BC21D1" w:rsidRDefault="00905D47" w:rsidP="008946CB">
      <w:r>
        <w:t xml:space="preserve">Since RELM creates variants of product definition resources, and allows fine-grained reuse of the variants, </w:t>
      </w:r>
      <w:r w:rsidR="00B36E1F">
        <w:t xml:space="preserve">VVC </w:t>
      </w:r>
      <w:r w:rsidR="000340C1">
        <w:t>resources and predicates must be read in conjunction with RELM resources to understand the nature of the resulting structures.</w:t>
      </w:r>
      <w:r w:rsidR="00B66192">
        <w:t xml:space="preserve"> For this reason, </w:t>
      </w:r>
      <w:r w:rsidR="00357A2B">
        <w:t xml:space="preserve">some of </w:t>
      </w:r>
      <w:r w:rsidR="00B66192">
        <w:t xml:space="preserve">the examples at the end of this note include </w:t>
      </w:r>
      <w:r w:rsidR="00357A2B">
        <w:t>some possible</w:t>
      </w:r>
      <w:r w:rsidR="00B66192">
        <w:t xml:space="preserve"> VVC resources. However, the VVC data is not part of the RELM product definition resources, so is not defined here</w:t>
      </w:r>
      <w:r w:rsidR="00357A2B">
        <w:t>, and may vary from the examples shown here</w:t>
      </w:r>
      <w:r w:rsidR="00B66192">
        <w:t>.</w:t>
      </w:r>
    </w:p>
    <w:p w14:paraId="265C4DAC" w14:textId="77777777" w:rsidR="00AC2E7C" w:rsidRPr="00BC21D1" w:rsidRDefault="00AC2E7C" w:rsidP="00D667E1">
      <w:pPr>
        <w:pStyle w:val="Heading2"/>
        <w:pageBreakBefore/>
      </w:pPr>
      <w:r w:rsidRPr="00BC21D1">
        <w:lastRenderedPageBreak/>
        <w:t>View</w:t>
      </w:r>
      <w:r>
        <w:t>s</w:t>
      </w:r>
    </w:p>
    <w:p w14:paraId="3E1C97C0" w14:textId="77777777" w:rsidR="00AC2E7C" w:rsidRPr="00BC21D1" w:rsidRDefault="00AC2E7C" w:rsidP="009A4872">
      <w:r w:rsidRPr="00BC21D1">
        <w:t>In Product Data Management (PDM) or Product Line Engineering (PLE), it is common to define hierarchies of products and their constituent parts – like a Bill of Materials. A single product or constituent part may have more than one view, where each view is a different hierarchy or filtered view of a single combined hierarchy. For example, a car might have a mechanical view and an electrical view: the mechanical parts and their structures are not the same as the electrical parts and structures.</w:t>
      </w:r>
    </w:p>
    <w:p w14:paraId="69F6798A" w14:textId="3EF92CAE" w:rsidR="00AC2E7C" w:rsidRDefault="00AC2E7C" w:rsidP="009A4872">
      <w:r w:rsidRPr="00BC21D1">
        <w:t xml:space="preserve">A </w:t>
      </w:r>
      <w:r w:rsidRPr="00BC21D1">
        <w:rPr>
          <w:b/>
        </w:rPr>
        <w:t>View</w:t>
      </w:r>
      <w:r w:rsidRPr="00BC21D1">
        <w:t xml:space="preserve"> is a concept resource with </w:t>
      </w:r>
      <w:proofErr w:type="spellStart"/>
      <w:r w:rsidRPr="00BC21D1">
        <w:rPr>
          <w:rFonts w:ascii="Courier New" w:hAnsi="Courier New" w:cs="Courier New"/>
        </w:rPr>
        <w:t>rdf</w:t>
      </w:r>
      <w:proofErr w:type="gramStart"/>
      <w:r w:rsidRPr="00BC21D1">
        <w:rPr>
          <w:rFonts w:ascii="Courier New" w:hAnsi="Courier New" w:cs="Courier New"/>
        </w:rPr>
        <w:t>:type</w:t>
      </w:r>
      <w:proofErr w:type="spellEnd"/>
      <w:proofErr w:type="gramEnd"/>
      <w:r w:rsidRPr="00BC21D1">
        <w:rPr>
          <w:rFonts w:ascii="Courier New" w:hAnsi="Courier New" w:cs="Courier New"/>
        </w:rPr>
        <w:t>=</w:t>
      </w:r>
      <w:proofErr w:type="spellStart"/>
      <w:r w:rsidRPr="00BC21D1">
        <w:rPr>
          <w:rFonts w:ascii="Courier New" w:hAnsi="Courier New" w:cs="Courier New"/>
        </w:rPr>
        <w:t>pd:View</w:t>
      </w:r>
      <w:proofErr w:type="spellEnd"/>
      <w:r w:rsidRPr="00BC21D1">
        <w:t xml:space="preserve"> that defines the parts or members of a particular view of some </w:t>
      </w:r>
      <w:r w:rsidR="0009648B">
        <w:t xml:space="preserve">version of a </w:t>
      </w:r>
      <w:r w:rsidRPr="00BC21D1">
        <w:t>parent Item. In RELM 1.0, there is likely to be only one view per Item</w:t>
      </w:r>
      <w:r w:rsidR="0009648B">
        <w:t xml:space="preserve"> version</w:t>
      </w:r>
      <w:r w:rsidRPr="00BC21D1">
        <w:t>.</w:t>
      </w:r>
    </w:p>
    <w:p w14:paraId="139EAFA6" w14:textId="708960D1" w:rsidR="004E70A6" w:rsidRDefault="004E70A6" w:rsidP="009A4872">
      <w:r>
        <w:t>View resources are versioned; different versions of a view may be used in different VVC configurations, all</w:t>
      </w:r>
      <w:r w:rsidR="007C6FCA">
        <w:t>owing controlled reuse of views, and allowing different versions and variants of the view in those configurations.</w:t>
      </w:r>
    </w:p>
    <w:p w14:paraId="70A30B3E" w14:textId="12D1B736" w:rsidR="00B015A6" w:rsidRPr="00BC21D1" w:rsidRDefault="00B015A6" w:rsidP="009A4872">
      <w:r>
        <w:t xml:space="preserve">A View is also a </w:t>
      </w:r>
      <w:hyperlink r:id="rId14" w:anchor="linked-data-platform-container" w:history="1">
        <w:r w:rsidR="007C6FCA" w:rsidRPr="007C6FCA">
          <w:rPr>
            <w:rStyle w:val="Hyperlink"/>
          </w:rPr>
          <w:t>Linked Data Platform</w:t>
        </w:r>
        <w:r w:rsidRPr="007C6FCA">
          <w:rPr>
            <w:rStyle w:val="Hyperlink"/>
          </w:rPr>
          <w:t xml:space="preserve"> Container</w:t>
        </w:r>
      </w:hyperlink>
      <w:r>
        <w:t>, specifying the membership and ordering predicates used for the members of this view.</w:t>
      </w:r>
    </w:p>
    <w:p w14:paraId="2FA18657" w14:textId="77777777" w:rsidR="00AC2E7C" w:rsidRPr="007E453A" w:rsidRDefault="00AC2E7C" w:rsidP="009A4872">
      <w:pPr>
        <w:rPr>
          <w:sz w:val="12"/>
          <w:szCs w:val="16"/>
        </w:rPr>
      </w:pPr>
    </w:p>
    <w:tbl>
      <w:tblPr>
        <w:tblW w:w="8640" w:type="dxa"/>
        <w:tblInd w:w="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2117"/>
        <w:gridCol w:w="810"/>
        <w:gridCol w:w="1080"/>
        <w:gridCol w:w="1494"/>
        <w:gridCol w:w="3139"/>
      </w:tblGrid>
      <w:tr w:rsidR="00AC2E7C" w:rsidRPr="00BC21D1" w14:paraId="680C35B5" w14:textId="77777777" w:rsidTr="00B05589">
        <w:tc>
          <w:tcPr>
            <w:tcW w:w="8640" w:type="dxa"/>
            <w:gridSpan w:val="5"/>
            <w:tcBorders>
              <w:top w:val="double" w:sz="4" w:space="0" w:color="auto"/>
            </w:tcBorders>
          </w:tcPr>
          <w:p w14:paraId="62AB7DF6" w14:textId="77777777" w:rsidR="00AC2E7C" w:rsidRPr="00BC21D1" w:rsidRDefault="00AC2E7C" w:rsidP="00B05589">
            <w:pPr>
              <w:tabs>
                <w:tab w:val="left" w:pos="1440"/>
                <w:tab w:val="center" w:pos="4248"/>
              </w:tabs>
              <w:spacing w:before="80" w:after="80"/>
              <w:rPr>
                <w:rFonts w:eastAsia="Times New Roman"/>
                <w:b/>
                <w:color w:val="000000"/>
                <w:szCs w:val="18"/>
              </w:rPr>
            </w:pPr>
            <w:r w:rsidRPr="00BC21D1">
              <w:rPr>
                <w:rFonts w:eastAsia="Times New Roman"/>
                <w:b/>
                <w:color w:val="000000"/>
                <w:szCs w:val="18"/>
              </w:rPr>
              <w:tab/>
            </w:r>
            <w:r w:rsidRPr="00BC21D1">
              <w:rPr>
                <w:rFonts w:eastAsia="Times New Roman"/>
                <w:b/>
                <w:color w:val="000000"/>
                <w:szCs w:val="18"/>
              </w:rPr>
              <w:tab/>
              <w:t>Properties of a View</w:t>
            </w:r>
          </w:p>
        </w:tc>
      </w:tr>
      <w:tr w:rsidR="00AC2E7C" w:rsidRPr="00BC21D1" w14:paraId="22F9A9D4" w14:textId="77777777" w:rsidTr="00B015A6">
        <w:tc>
          <w:tcPr>
            <w:tcW w:w="2117" w:type="dxa"/>
          </w:tcPr>
          <w:p w14:paraId="37755DCF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BC21D1">
              <w:rPr>
                <w:rFonts w:eastAsia="Times New Roman"/>
                <w:i/>
                <w:color w:val="000000"/>
                <w:sz w:val="18"/>
                <w:szCs w:val="18"/>
              </w:rPr>
              <w:t>Prefixed Name</w:t>
            </w:r>
          </w:p>
        </w:tc>
        <w:tc>
          <w:tcPr>
            <w:tcW w:w="810" w:type="dxa"/>
          </w:tcPr>
          <w:p w14:paraId="2C9CAE1C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BC21D1">
              <w:rPr>
                <w:rFonts w:eastAsia="Times New Roman"/>
                <w:i/>
                <w:color w:val="000000"/>
                <w:sz w:val="18"/>
                <w:szCs w:val="18"/>
              </w:rPr>
              <w:t>Occurs</w:t>
            </w:r>
          </w:p>
        </w:tc>
        <w:tc>
          <w:tcPr>
            <w:tcW w:w="1080" w:type="dxa"/>
          </w:tcPr>
          <w:p w14:paraId="11D02ED5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BC21D1">
              <w:rPr>
                <w:rFonts w:eastAsia="Times New Roman"/>
                <w:i/>
                <w:color w:val="000000"/>
                <w:sz w:val="18"/>
                <w:szCs w:val="18"/>
              </w:rPr>
              <w:t>Value type</w:t>
            </w:r>
          </w:p>
        </w:tc>
        <w:tc>
          <w:tcPr>
            <w:tcW w:w="1494" w:type="dxa"/>
          </w:tcPr>
          <w:p w14:paraId="7AA15FDE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BC21D1">
              <w:rPr>
                <w:rFonts w:eastAsia="Times New Roman"/>
                <w:i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3139" w:type="dxa"/>
          </w:tcPr>
          <w:p w14:paraId="1BE7B439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BC21D1">
              <w:rPr>
                <w:rFonts w:eastAsia="Times New Roman"/>
                <w:i/>
                <w:color w:val="000000"/>
                <w:sz w:val="18"/>
                <w:szCs w:val="18"/>
              </w:rPr>
              <w:t>Description</w:t>
            </w:r>
          </w:p>
        </w:tc>
      </w:tr>
      <w:tr w:rsidR="00AC2E7C" w:rsidRPr="00BC21D1" w14:paraId="07367260" w14:textId="77777777" w:rsidTr="00B015A6">
        <w:tc>
          <w:tcPr>
            <w:tcW w:w="2117" w:type="dxa"/>
          </w:tcPr>
          <w:p w14:paraId="5EF4E98E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C21D1">
              <w:rPr>
                <w:rFonts w:eastAsia="Times New Roman"/>
                <w:color w:val="000000"/>
                <w:sz w:val="18"/>
                <w:szCs w:val="18"/>
              </w:rPr>
              <w:t>pd:isViewOf</w:t>
            </w:r>
            <w:proofErr w:type="spellEnd"/>
            <w:proofErr w:type="gramEnd"/>
          </w:p>
        </w:tc>
        <w:tc>
          <w:tcPr>
            <w:tcW w:w="810" w:type="dxa"/>
          </w:tcPr>
          <w:p w14:paraId="74B0C79F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BC21D1">
              <w:rPr>
                <w:rFonts w:eastAsia="Times New Roman"/>
                <w:color w:val="000000"/>
                <w:sz w:val="18"/>
                <w:szCs w:val="18"/>
              </w:rPr>
              <w:t>exactly</w:t>
            </w:r>
            <w:proofErr w:type="gramEnd"/>
            <w:r w:rsidRPr="00BC21D1">
              <w:rPr>
                <w:rFonts w:eastAsia="Times New Roman"/>
                <w:color w:val="000000"/>
                <w:sz w:val="18"/>
                <w:szCs w:val="18"/>
              </w:rPr>
              <w:t xml:space="preserve"> one</w:t>
            </w:r>
          </w:p>
        </w:tc>
        <w:tc>
          <w:tcPr>
            <w:tcW w:w="1080" w:type="dxa"/>
          </w:tcPr>
          <w:p w14:paraId="3CE71333" w14:textId="77777777" w:rsidR="00AC2E7C" w:rsidRPr="00BC21D1" w:rsidRDefault="00AC2E7C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BC21D1">
              <w:rPr>
                <w:rFonts w:eastAsia="Times New Roman"/>
                <w:color w:val="000000"/>
                <w:sz w:val="18"/>
                <w:szCs w:val="18"/>
              </w:rPr>
              <w:t>Resource</w:t>
            </w:r>
          </w:p>
        </w:tc>
        <w:tc>
          <w:tcPr>
            <w:tcW w:w="1494" w:type="dxa"/>
          </w:tcPr>
          <w:p w14:paraId="07D86FDC" w14:textId="39B9D614" w:rsidR="00AC2E7C" w:rsidRPr="00BC21D1" w:rsidRDefault="007D36BD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any</w:t>
            </w:r>
            <w:proofErr w:type="gramEnd"/>
          </w:p>
        </w:tc>
        <w:tc>
          <w:tcPr>
            <w:tcW w:w="3139" w:type="dxa"/>
          </w:tcPr>
          <w:p w14:paraId="154806B8" w14:textId="432017F8" w:rsidR="00AC2E7C" w:rsidRPr="00BC21D1" w:rsidRDefault="00AC2E7C" w:rsidP="007C6FCA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BC21D1">
              <w:rPr>
                <w:rFonts w:eastAsia="Times New Roman"/>
                <w:color w:val="000000"/>
                <w:sz w:val="18"/>
                <w:szCs w:val="18"/>
              </w:rPr>
              <w:t xml:space="preserve">A reference to the parent </w:t>
            </w:r>
            <w:r w:rsidR="007D36BD">
              <w:rPr>
                <w:rFonts w:eastAsia="Times New Roman"/>
                <w:color w:val="000000"/>
                <w:sz w:val="18"/>
                <w:szCs w:val="18"/>
              </w:rPr>
              <w:t>resource</w:t>
            </w:r>
            <w:r w:rsidRPr="00BC21D1">
              <w:rPr>
                <w:rFonts w:eastAsia="Times New Roman"/>
                <w:color w:val="000000"/>
                <w:sz w:val="18"/>
                <w:szCs w:val="18"/>
              </w:rPr>
              <w:t xml:space="preserve"> of which this is a view. </w:t>
            </w:r>
          </w:p>
        </w:tc>
      </w:tr>
      <w:tr w:rsidR="00B015A6" w:rsidRPr="00BC21D1" w14:paraId="6861600C" w14:textId="77777777" w:rsidTr="00B015A6">
        <w:tc>
          <w:tcPr>
            <w:tcW w:w="2117" w:type="dxa"/>
          </w:tcPr>
          <w:p w14:paraId="3FEE3083" w14:textId="7AAE94A8" w:rsidR="00B015A6" w:rsidRDefault="00B015A6" w:rsidP="00CF7A1A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bp:membershipPredicate</w:t>
            </w:r>
            <w:proofErr w:type="spellEnd"/>
            <w:proofErr w:type="gramEnd"/>
          </w:p>
        </w:tc>
        <w:tc>
          <w:tcPr>
            <w:tcW w:w="810" w:type="dxa"/>
          </w:tcPr>
          <w:p w14:paraId="2FC7EDFA" w14:textId="1689EB3E" w:rsidR="00B015A6" w:rsidRDefault="00B015A6" w:rsidP="00D4334B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zero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or one</w:t>
            </w:r>
          </w:p>
        </w:tc>
        <w:tc>
          <w:tcPr>
            <w:tcW w:w="1080" w:type="dxa"/>
          </w:tcPr>
          <w:p w14:paraId="2401683D" w14:textId="441266E4" w:rsidR="00B015A6" w:rsidRDefault="00B015A6" w:rsidP="00DB63BB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URI</w:t>
            </w:r>
          </w:p>
        </w:tc>
        <w:tc>
          <w:tcPr>
            <w:tcW w:w="1494" w:type="dxa"/>
          </w:tcPr>
          <w:p w14:paraId="6508AC86" w14:textId="1102099B" w:rsidR="00B015A6" w:rsidRDefault="00B015A6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Predicate</w:t>
            </w:r>
          </w:p>
        </w:tc>
        <w:tc>
          <w:tcPr>
            <w:tcW w:w="3139" w:type="dxa"/>
          </w:tcPr>
          <w:p w14:paraId="18CF6BA5" w14:textId="41445890" w:rsidR="00B015A6" w:rsidRDefault="00B015A6" w:rsidP="00B015A6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The predicate used to define membership in this view</w:t>
            </w:r>
            <w:r w:rsidR="007C6FCA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</w:tr>
      <w:tr w:rsidR="00B015A6" w:rsidRPr="00BC21D1" w14:paraId="7DBA2A3B" w14:textId="77777777" w:rsidTr="00B015A6">
        <w:tc>
          <w:tcPr>
            <w:tcW w:w="2117" w:type="dxa"/>
          </w:tcPr>
          <w:p w14:paraId="24EC54A6" w14:textId="2E64D160" w:rsidR="00B015A6" w:rsidRDefault="00B015A6" w:rsidP="00CF7A1A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bp:containerSortPredicates</w:t>
            </w:r>
            <w:proofErr w:type="spellEnd"/>
            <w:proofErr w:type="gramEnd"/>
          </w:p>
        </w:tc>
        <w:tc>
          <w:tcPr>
            <w:tcW w:w="810" w:type="dxa"/>
          </w:tcPr>
          <w:p w14:paraId="1978323C" w14:textId="6CC12A89" w:rsidR="00B015A6" w:rsidRDefault="00B015A6" w:rsidP="00D4334B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zero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or one</w:t>
            </w:r>
          </w:p>
        </w:tc>
        <w:tc>
          <w:tcPr>
            <w:tcW w:w="1080" w:type="dxa"/>
          </w:tcPr>
          <w:p w14:paraId="332BD7AD" w14:textId="4989C1BB" w:rsidR="00B015A6" w:rsidRDefault="00B015A6" w:rsidP="00DB63BB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Resource</w:t>
            </w:r>
          </w:p>
        </w:tc>
        <w:tc>
          <w:tcPr>
            <w:tcW w:w="1494" w:type="dxa"/>
          </w:tcPr>
          <w:p w14:paraId="33FDE44F" w14:textId="44D9F56E" w:rsidR="00B015A6" w:rsidRDefault="00B015A6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rdf:List</w:t>
            </w:r>
            <w:proofErr w:type="spellEnd"/>
            <w:proofErr w:type="gramEnd"/>
          </w:p>
        </w:tc>
        <w:tc>
          <w:tcPr>
            <w:tcW w:w="3139" w:type="dxa"/>
          </w:tcPr>
          <w:p w14:paraId="2E2C8A16" w14:textId="78A95646" w:rsidR="00B015A6" w:rsidRDefault="00B015A6" w:rsidP="00B015A6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 list of predicates that a client can use for sorting the members of this view</w:t>
            </w:r>
          </w:p>
        </w:tc>
      </w:tr>
      <w:tr w:rsidR="00A74406" w:rsidRPr="00BC21D1" w14:paraId="678A2A59" w14:textId="77777777" w:rsidTr="00B015A6">
        <w:tc>
          <w:tcPr>
            <w:tcW w:w="2117" w:type="dxa"/>
          </w:tcPr>
          <w:p w14:paraId="54DC440A" w14:textId="40CE47C9" w:rsidR="00A74406" w:rsidRDefault="002D592D" w:rsidP="002D592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rdfs:member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dcterms:hasPart</w:t>
            </w:r>
            <w:proofErr w:type="spellEnd"/>
            <w:r w:rsidR="00B015A6"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or</w:t>
            </w:r>
            <w:r w:rsidR="00B015A6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as defined by </w:t>
            </w:r>
            <w:proofErr w:type="spellStart"/>
            <w:r w:rsidR="00B015A6">
              <w:rPr>
                <w:rFonts w:eastAsia="Times New Roman"/>
                <w:color w:val="000000"/>
                <w:sz w:val="18"/>
                <w:szCs w:val="18"/>
              </w:rPr>
              <w:t>bp:membershipPredicate</w:t>
            </w:r>
            <w:proofErr w:type="spellEnd"/>
          </w:p>
        </w:tc>
        <w:tc>
          <w:tcPr>
            <w:tcW w:w="810" w:type="dxa"/>
          </w:tcPr>
          <w:p w14:paraId="212B10B2" w14:textId="73B604E7" w:rsidR="00A74406" w:rsidRDefault="00B015A6" w:rsidP="00D4334B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zero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or more</w:t>
            </w:r>
          </w:p>
        </w:tc>
        <w:tc>
          <w:tcPr>
            <w:tcW w:w="1080" w:type="dxa"/>
          </w:tcPr>
          <w:p w14:paraId="0C2C4712" w14:textId="60F1D3E2" w:rsidR="00A74406" w:rsidRDefault="00A74406" w:rsidP="00DB63BB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Resource</w:t>
            </w:r>
          </w:p>
        </w:tc>
        <w:tc>
          <w:tcPr>
            <w:tcW w:w="1494" w:type="dxa"/>
          </w:tcPr>
          <w:p w14:paraId="19AF3F2E" w14:textId="385A690F" w:rsidR="00A74406" w:rsidRDefault="00A74406" w:rsidP="00B05589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pd:Part</w:t>
            </w:r>
            <w:proofErr w:type="spellEnd"/>
            <w:proofErr w:type="gramEnd"/>
          </w:p>
        </w:tc>
        <w:tc>
          <w:tcPr>
            <w:tcW w:w="3139" w:type="dxa"/>
          </w:tcPr>
          <w:p w14:paraId="73177FAE" w14:textId="38808E56" w:rsidR="00A74406" w:rsidRDefault="00B015A6" w:rsidP="00B015A6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</w:t>
            </w:r>
            <w:r w:rsidR="00A74406" w:rsidRPr="00BC21D1">
              <w:rPr>
                <w:rFonts w:eastAsia="Times New Roman"/>
                <w:color w:val="000000"/>
                <w:sz w:val="18"/>
                <w:szCs w:val="18"/>
              </w:rPr>
              <w:t xml:space="preserve"> reference </w:t>
            </w:r>
            <w:r w:rsidR="00A74406">
              <w:rPr>
                <w:rFonts w:eastAsia="Times New Roman"/>
                <w:color w:val="000000"/>
                <w:sz w:val="18"/>
                <w:szCs w:val="18"/>
              </w:rPr>
              <w:t xml:space="preserve">to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a</w:t>
            </w:r>
            <w:r w:rsidR="00A74406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A74406" w:rsidRPr="00BC21D1">
              <w:rPr>
                <w:rFonts w:eastAsia="Times New Roman"/>
                <w:color w:val="000000"/>
                <w:sz w:val="18"/>
                <w:szCs w:val="18"/>
              </w:rPr>
              <w:t>member of the view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(a constituent part)</w:t>
            </w:r>
            <w:r w:rsidR="00A74406" w:rsidRPr="00BC21D1">
              <w:rPr>
                <w:rFonts w:eastAsia="Times New Roman"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The recommended predicate for RELM views is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dcterms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:hasPart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</w:tr>
    </w:tbl>
    <w:p w14:paraId="3972628F" w14:textId="77777777" w:rsidR="00A74406" w:rsidRDefault="00A74406" w:rsidP="00A74406">
      <w:pPr>
        <w:pStyle w:val="Heading2"/>
      </w:pPr>
    </w:p>
    <w:p w14:paraId="2524FD93" w14:textId="77777777" w:rsidR="00E25E07" w:rsidRDefault="00E25E07" w:rsidP="008D7202">
      <w:pPr>
        <w:pStyle w:val="Heading2"/>
        <w:pageBreakBefore/>
      </w:pPr>
      <w:r>
        <w:lastRenderedPageBreak/>
        <w:t>Parts</w:t>
      </w:r>
    </w:p>
    <w:p w14:paraId="1720A8FA" w14:textId="68220665" w:rsidR="00E25E07" w:rsidRDefault="00E25E07" w:rsidP="00E25E07">
      <w:r>
        <w:t xml:space="preserve">Each member of a view is represented as a non-versioned resource with </w:t>
      </w:r>
      <w:proofErr w:type="spellStart"/>
      <w:r w:rsidRPr="00E25E07">
        <w:rPr>
          <w:rFonts w:ascii="Courier New" w:hAnsi="Courier New" w:cs="Courier New"/>
        </w:rPr>
        <w:t>rdf</w:t>
      </w:r>
      <w:proofErr w:type="gramStart"/>
      <w:r w:rsidRPr="00E25E07">
        <w:rPr>
          <w:rFonts w:ascii="Courier New" w:hAnsi="Courier New" w:cs="Courier New"/>
        </w:rPr>
        <w:t>:type</w:t>
      </w:r>
      <w:proofErr w:type="spellEnd"/>
      <w:proofErr w:type="gramEnd"/>
      <w:r w:rsidRPr="00E25E07">
        <w:rPr>
          <w:rFonts w:ascii="Courier New" w:hAnsi="Courier New" w:cs="Courier New"/>
        </w:rPr>
        <w:t>=</w:t>
      </w:r>
      <w:proofErr w:type="spellStart"/>
      <w:r w:rsidRPr="00E25E07">
        <w:rPr>
          <w:rFonts w:ascii="Courier New" w:hAnsi="Courier New" w:cs="Courier New"/>
        </w:rPr>
        <w:t>pd:Part</w:t>
      </w:r>
      <w:proofErr w:type="spellEnd"/>
      <w:r w:rsidR="004E70A6">
        <w:t xml:space="preserve"> </w:t>
      </w:r>
      <w:r w:rsidR="00B015A6">
        <w:t xml:space="preserve">(in addition to the </w:t>
      </w:r>
      <w:proofErr w:type="spellStart"/>
      <w:r w:rsidR="00B015A6" w:rsidRPr="00E25E07">
        <w:rPr>
          <w:rFonts w:ascii="Courier New" w:hAnsi="Courier New" w:cs="Courier New"/>
        </w:rPr>
        <w:t>rdf:type</w:t>
      </w:r>
      <w:proofErr w:type="spellEnd"/>
      <w:r w:rsidR="00B015A6">
        <w:t xml:space="preserve"> predicate used to reference the concept resource for this part. </w:t>
      </w:r>
      <w:r w:rsidR="004E70A6">
        <w:t xml:space="preserve">Note that each resource of this type is specific to </w:t>
      </w:r>
      <w:r w:rsidR="00A83F60">
        <w:t>some context</w:t>
      </w:r>
      <w:r w:rsidR="004E70A6">
        <w:t xml:space="preserve">, and is not shared between multiple </w:t>
      </w:r>
      <w:r w:rsidR="00A83F60">
        <w:t>context</w:t>
      </w:r>
      <w:r w:rsidR="00B015A6">
        <w:t>s</w:t>
      </w:r>
      <w:r w:rsidR="004E70A6">
        <w:t>; it therefo</w:t>
      </w:r>
      <w:r w:rsidR="00DB63BB">
        <w:t>re represents a part in context</w:t>
      </w:r>
      <w:r w:rsidR="00FC0020">
        <w:t>, where a context might be a View, or some other structure such as a requirements collection</w:t>
      </w:r>
      <w:r w:rsidR="004E70A6">
        <w:t>.</w:t>
      </w:r>
      <w:r w:rsidR="007D36BD">
        <w:t xml:space="preserve"> </w:t>
      </w:r>
      <w:r w:rsidR="00B015A6">
        <w:t>Part resources may have additional properties used for ordering the members of the View containers.</w:t>
      </w:r>
    </w:p>
    <w:tbl>
      <w:tblPr>
        <w:tblW w:w="8640" w:type="dxa"/>
        <w:tblInd w:w="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2027"/>
        <w:gridCol w:w="774"/>
        <w:gridCol w:w="1206"/>
        <w:gridCol w:w="1494"/>
        <w:gridCol w:w="3139"/>
      </w:tblGrid>
      <w:tr w:rsidR="00E25E07" w:rsidRPr="00BC21D1" w14:paraId="0C05761A" w14:textId="77777777" w:rsidTr="00E25E07">
        <w:tc>
          <w:tcPr>
            <w:tcW w:w="8640" w:type="dxa"/>
            <w:gridSpan w:val="5"/>
            <w:tcBorders>
              <w:top w:val="double" w:sz="4" w:space="0" w:color="auto"/>
            </w:tcBorders>
          </w:tcPr>
          <w:p w14:paraId="5AFF379D" w14:textId="77777777" w:rsidR="00E25E07" w:rsidRPr="00BC21D1" w:rsidRDefault="00E25E07" w:rsidP="00E25E07">
            <w:pPr>
              <w:tabs>
                <w:tab w:val="left" w:pos="1440"/>
                <w:tab w:val="center" w:pos="4248"/>
              </w:tabs>
              <w:spacing w:before="80" w:after="80"/>
              <w:rPr>
                <w:rFonts w:eastAsia="Times New Roman"/>
                <w:b/>
                <w:color w:val="000000"/>
                <w:szCs w:val="18"/>
              </w:rPr>
            </w:pPr>
            <w:r w:rsidRPr="00BC21D1">
              <w:rPr>
                <w:rFonts w:eastAsia="Times New Roman"/>
                <w:b/>
                <w:color w:val="000000"/>
                <w:szCs w:val="18"/>
              </w:rPr>
              <w:tab/>
            </w:r>
            <w:r w:rsidRPr="00BC21D1">
              <w:rPr>
                <w:rFonts w:eastAsia="Times New Roman"/>
                <w:b/>
                <w:color w:val="000000"/>
                <w:szCs w:val="18"/>
              </w:rPr>
              <w:tab/>
              <w:t xml:space="preserve">Properties of a </w:t>
            </w:r>
            <w:r>
              <w:rPr>
                <w:rFonts w:eastAsia="Times New Roman"/>
                <w:b/>
                <w:color w:val="000000"/>
                <w:szCs w:val="18"/>
              </w:rPr>
              <w:t>Part</w:t>
            </w:r>
          </w:p>
        </w:tc>
      </w:tr>
      <w:tr w:rsidR="00E25E07" w:rsidRPr="00BC21D1" w14:paraId="114D6AD6" w14:textId="77777777" w:rsidTr="00DB63BB">
        <w:tc>
          <w:tcPr>
            <w:tcW w:w="2027" w:type="dxa"/>
          </w:tcPr>
          <w:p w14:paraId="489084C8" w14:textId="77777777" w:rsidR="00E25E07" w:rsidRPr="00BC21D1" w:rsidRDefault="00E25E07" w:rsidP="00E25E07">
            <w:pPr>
              <w:spacing w:before="40" w:after="40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BC21D1">
              <w:rPr>
                <w:rFonts w:eastAsia="Times New Roman"/>
                <w:i/>
                <w:color w:val="000000"/>
                <w:sz w:val="18"/>
                <w:szCs w:val="18"/>
              </w:rPr>
              <w:t>Prefixed Name</w:t>
            </w:r>
          </w:p>
        </w:tc>
        <w:tc>
          <w:tcPr>
            <w:tcW w:w="774" w:type="dxa"/>
          </w:tcPr>
          <w:p w14:paraId="6B42D57B" w14:textId="77777777" w:rsidR="00E25E07" w:rsidRPr="00BC21D1" w:rsidRDefault="00E25E07" w:rsidP="00E25E07">
            <w:pPr>
              <w:spacing w:before="40" w:after="40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BC21D1">
              <w:rPr>
                <w:rFonts w:eastAsia="Times New Roman"/>
                <w:i/>
                <w:color w:val="000000"/>
                <w:sz w:val="18"/>
                <w:szCs w:val="18"/>
              </w:rPr>
              <w:t>Occurs</w:t>
            </w:r>
          </w:p>
        </w:tc>
        <w:tc>
          <w:tcPr>
            <w:tcW w:w="1206" w:type="dxa"/>
          </w:tcPr>
          <w:p w14:paraId="7E04ADF1" w14:textId="77777777" w:rsidR="00E25E07" w:rsidRPr="00BC21D1" w:rsidRDefault="00E25E07" w:rsidP="00E25E07">
            <w:pPr>
              <w:spacing w:before="40" w:after="40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BC21D1">
              <w:rPr>
                <w:rFonts w:eastAsia="Times New Roman"/>
                <w:i/>
                <w:color w:val="000000"/>
                <w:sz w:val="18"/>
                <w:szCs w:val="18"/>
              </w:rPr>
              <w:t>Value type</w:t>
            </w:r>
          </w:p>
        </w:tc>
        <w:tc>
          <w:tcPr>
            <w:tcW w:w="1494" w:type="dxa"/>
          </w:tcPr>
          <w:p w14:paraId="1491E3E0" w14:textId="77777777" w:rsidR="00E25E07" w:rsidRPr="00BC21D1" w:rsidRDefault="00E25E07" w:rsidP="00E25E07">
            <w:pPr>
              <w:spacing w:before="40" w:after="40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BC21D1">
              <w:rPr>
                <w:rFonts w:eastAsia="Times New Roman"/>
                <w:i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3139" w:type="dxa"/>
          </w:tcPr>
          <w:p w14:paraId="3BDFBC73" w14:textId="77777777" w:rsidR="00E25E07" w:rsidRPr="00BC21D1" w:rsidRDefault="00E25E07" w:rsidP="00E25E07">
            <w:pPr>
              <w:spacing w:before="40" w:after="40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BC21D1">
              <w:rPr>
                <w:rFonts w:eastAsia="Times New Roman"/>
                <w:i/>
                <w:color w:val="000000"/>
                <w:sz w:val="18"/>
                <w:szCs w:val="18"/>
              </w:rPr>
              <w:t>Description</w:t>
            </w:r>
          </w:p>
        </w:tc>
      </w:tr>
      <w:tr w:rsidR="00E25E07" w:rsidRPr="00BC21D1" w14:paraId="6C06AD90" w14:textId="77777777" w:rsidTr="00DB63BB">
        <w:tc>
          <w:tcPr>
            <w:tcW w:w="2027" w:type="dxa"/>
          </w:tcPr>
          <w:p w14:paraId="62084C29" w14:textId="77777777" w:rsidR="00E25E07" w:rsidRPr="00BC21D1" w:rsidRDefault="00E25E07" w:rsidP="00E25E07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dcterms</w:t>
            </w:r>
            <w:r w:rsidRPr="00BC21D1">
              <w:rPr>
                <w:rFonts w:eastAsia="Times New Roman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/>
                <w:color w:val="000000"/>
                <w:sz w:val="18"/>
                <w:szCs w:val="18"/>
              </w:rPr>
              <w:t>title</w:t>
            </w:r>
            <w:proofErr w:type="spellEnd"/>
            <w:proofErr w:type="gramEnd"/>
          </w:p>
        </w:tc>
        <w:tc>
          <w:tcPr>
            <w:tcW w:w="774" w:type="dxa"/>
          </w:tcPr>
          <w:p w14:paraId="735EB87A" w14:textId="77777777" w:rsidR="00E25E07" w:rsidRPr="00BC21D1" w:rsidRDefault="00E25E07" w:rsidP="00E25E07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BC21D1">
              <w:rPr>
                <w:rFonts w:eastAsia="Times New Roman"/>
                <w:color w:val="000000"/>
                <w:sz w:val="18"/>
                <w:szCs w:val="18"/>
              </w:rPr>
              <w:t>zero</w:t>
            </w:r>
            <w:proofErr w:type="gramEnd"/>
            <w:r w:rsidRPr="00BC21D1">
              <w:rPr>
                <w:rFonts w:eastAsia="Times New Roman"/>
                <w:color w:val="000000"/>
                <w:sz w:val="18"/>
                <w:szCs w:val="18"/>
              </w:rPr>
              <w:t xml:space="preserve"> or one</w:t>
            </w:r>
          </w:p>
        </w:tc>
        <w:tc>
          <w:tcPr>
            <w:tcW w:w="1206" w:type="dxa"/>
          </w:tcPr>
          <w:p w14:paraId="13D81CA1" w14:textId="77777777" w:rsidR="00E25E07" w:rsidRPr="00BC21D1" w:rsidRDefault="00E25E07" w:rsidP="00E25E07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C21D1">
              <w:rPr>
                <w:rFonts w:eastAsia="Times New Roman"/>
                <w:color w:val="000000"/>
                <w:sz w:val="18"/>
                <w:szCs w:val="18"/>
              </w:rPr>
              <w:t>XMLLiteral</w:t>
            </w:r>
            <w:proofErr w:type="spellEnd"/>
          </w:p>
        </w:tc>
        <w:tc>
          <w:tcPr>
            <w:tcW w:w="1494" w:type="dxa"/>
          </w:tcPr>
          <w:p w14:paraId="64CF0D26" w14:textId="77777777" w:rsidR="00E25E07" w:rsidRPr="00BC21D1" w:rsidRDefault="00E25E07" w:rsidP="00E25E07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BC21D1">
              <w:rPr>
                <w:rFonts w:eastAsia="Times New Roman"/>
                <w:color w:val="000000"/>
                <w:sz w:val="18"/>
                <w:szCs w:val="18"/>
              </w:rPr>
              <w:t>Rich text in XHTML content valid inside a &lt;span&gt; element</w:t>
            </w:r>
          </w:p>
        </w:tc>
        <w:tc>
          <w:tcPr>
            <w:tcW w:w="3139" w:type="dxa"/>
          </w:tcPr>
          <w:p w14:paraId="763861A3" w14:textId="77777777" w:rsidR="00E25E07" w:rsidRPr="00BC21D1" w:rsidRDefault="00E25E07" w:rsidP="00E25E07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BC21D1">
              <w:rPr>
                <w:rFonts w:eastAsia="Times New Roman"/>
                <w:color w:val="000000"/>
                <w:sz w:val="18"/>
                <w:szCs w:val="18"/>
              </w:rPr>
              <w:t>Optional human-readable label showing the usage of this part.</w:t>
            </w:r>
          </w:p>
        </w:tc>
      </w:tr>
      <w:tr w:rsidR="00E25E07" w:rsidRPr="00BC21D1" w14:paraId="70F63D74" w14:textId="77777777" w:rsidTr="00DB63BB">
        <w:tc>
          <w:tcPr>
            <w:tcW w:w="2027" w:type="dxa"/>
          </w:tcPr>
          <w:p w14:paraId="573D572F" w14:textId="7C5335F7" w:rsidR="00E25E07" w:rsidRPr="00BC21D1" w:rsidRDefault="00B015A6" w:rsidP="004E70A6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rdf:type</w:t>
            </w:r>
            <w:proofErr w:type="spellEnd"/>
            <w:proofErr w:type="gramEnd"/>
            <w:r w:rsidR="00E25E07" w:rsidRPr="00BC21D1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4" w:type="dxa"/>
          </w:tcPr>
          <w:p w14:paraId="6746993D" w14:textId="7CCAF305" w:rsidR="00E25E07" w:rsidRPr="00BC21D1" w:rsidRDefault="00B015A6" w:rsidP="00E25E07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typically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two</w:t>
            </w:r>
          </w:p>
        </w:tc>
        <w:tc>
          <w:tcPr>
            <w:tcW w:w="1206" w:type="dxa"/>
          </w:tcPr>
          <w:p w14:paraId="1A7199F8" w14:textId="77777777" w:rsidR="00E25E07" w:rsidRPr="00BC21D1" w:rsidRDefault="00E25E07" w:rsidP="00E25E07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BC21D1">
              <w:rPr>
                <w:rFonts w:eastAsia="Times New Roman"/>
                <w:color w:val="000000"/>
                <w:sz w:val="18"/>
                <w:szCs w:val="18"/>
              </w:rPr>
              <w:t>Resource</w:t>
            </w:r>
          </w:p>
        </w:tc>
        <w:tc>
          <w:tcPr>
            <w:tcW w:w="1494" w:type="dxa"/>
          </w:tcPr>
          <w:p w14:paraId="132C8CA6" w14:textId="77777777" w:rsidR="00E25E07" w:rsidRPr="00BC21D1" w:rsidRDefault="00E25E07" w:rsidP="00E25E07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BC21D1">
              <w:rPr>
                <w:rFonts w:eastAsia="Times New Roman"/>
                <w:color w:val="000000"/>
                <w:sz w:val="18"/>
                <w:szCs w:val="18"/>
              </w:rPr>
              <w:t>any</w:t>
            </w:r>
            <w:proofErr w:type="gramEnd"/>
          </w:p>
        </w:tc>
        <w:tc>
          <w:tcPr>
            <w:tcW w:w="3139" w:type="dxa"/>
          </w:tcPr>
          <w:p w14:paraId="2F1C6FB5" w14:textId="5E8DE324" w:rsidR="00E25E07" w:rsidRPr="00BC21D1" w:rsidRDefault="00B015A6" w:rsidP="00B015A6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One type is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pd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:Part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.; the other type is th</w:t>
            </w:r>
            <w:r w:rsidR="00E25E07" w:rsidRPr="00BC21D1">
              <w:rPr>
                <w:rFonts w:eastAsia="Times New Roman"/>
                <w:color w:val="000000"/>
                <w:sz w:val="18"/>
                <w:szCs w:val="18"/>
              </w:rPr>
              <w:t>e concept resource reference for the part.</w:t>
            </w:r>
            <w:r w:rsidR="00E25E0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This could b</w:t>
            </w:r>
            <w:r w:rsidR="007D36BD">
              <w:rPr>
                <w:rFonts w:eastAsia="Times New Roman"/>
                <w:color w:val="000000"/>
                <w:sz w:val="18"/>
                <w:szCs w:val="18"/>
              </w:rPr>
              <w:t xml:space="preserve">e a </w:t>
            </w:r>
            <w:proofErr w:type="spellStart"/>
            <w:r w:rsidR="007D36BD">
              <w:rPr>
                <w:rFonts w:eastAsia="Times New Roman"/>
                <w:color w:val="000000"/>
                <w:sz w:val="18"/>
                <w:szCs w:val="18"/>
              </w:rPr>
              <w:t>pd:Item</w:t>
            </w:r>
            <w:proofErr w:type="spellEnd"/>
            <w:r w:rsidR="007D36BD">
              <w:rPr>
                <w:rFonts w:eastAsia="Times New Roman"/>
                <w:color w:val="000000"/>
                <w:sz w:val="18"/>
                <w:szCs w:val="18"/>
              </w:rPr>
              <w:t>, but could be of any type; clients and applications must delegate handling of the relevant resources to the appropriate application or capability.</w:t>
            </w:r>
          </w:p>
        </w:tc>
      </w:tr>
      <w:tr w:rsidR="00CE49C6" w:rsidRPr="00BC21D1" w14:paraId="2A026F79" w14:textId="77777777" w:rsidTr="00DB63BB">
        <w:tc>
          <w:tcPr>
            <w:tcW w:w="2027" w:type="dxa"/>
          </w:tcPr>
          <w:p w14:paraId="03DCFC20" w14:textId="4BC14AEB" w:rsidR="00CE49C6" w:rsidRDefault="00DB63BB" w:rsidP="00DB63BB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vvc</w:t>
            </w:r>
            <w:r w:rsidR="00CE49C6">
              <w:rPr>
                <w:rFonts w:eastAsia="Times New Roman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/>
                <w:color w:val="000000"/>
                <w:sz w:val="18"/>
                <w:szCs w:val="18"/>
              </w:rPr>
              <w:t>foreignCon</w:t>
            </w:r>
            <w:r w:rsidR="00CE49C6">
              <w:rPr>
                <w:rFonts w:eastAsia="Times New Roman"/>
                <w:color w:val="000000"/>
                <w:sz w:val="18"/>
                <w:szCs w:val="18"/>
              </w:rPr>
              <w:t>fig</w:t>
            </w:r>
            <w:r>
              <w:rPr>
                <w:rFonts w:eastAsia="Times New Roman"/>
                <w:color w:val="000000"/>
                <w:sz w:val="18"/>
                <w:szCs w:val="18"/>
              </w:rPr>
              <w:t>uration</w:t>
            </w:r>
            <w:proofErr w:type="spellEnd"/>
            <w:proofErr w:type="gramEnd"/>
          </w:p>
        </w:tc>
        <w:tc>
          <w:tcPr>
            <w:tcW w:w="774" w:type="dxa"/>
          </w:tcPr>
          <w:p w14:paraId="4FC10DA6" w14:textId="23F5C30A" w:rsidR="00CE49C6" w:rsidRDefault="00CE49C6" w:rsidP="00E25E07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zero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or one</w:t>
            </w:r>
          </w:p>
        </w:tc>
        <w:tc>
          <w:tcPr>
            <w:tcW w:w="1206" w:type="dxa"/>
          </w:tcPr>
          <w:p w14:paraId="3C3571B8" w14:textId="18284A2A" w:rsidR="00CE49C6" w:rsidRDefault="00CE49C6" w:rsidP="00E25E07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Resource</w:t>
            </w:r>
          </w:p>
        </w:tc>
        <w:tc>
          <w:tcPr>
            <w:tcW w:w="1494" w:type="dxa"/>
          </w:tcPr>
          <w:p w14:paraId="69588691" w14:textId="0575ADC3" w:rsidR="00CE49C6" w:rsidRDefault="00CE49C6" w:rsidP="00DB63BB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vvc:</w:t>
            </w:r>
            <w:r w:rsidR="00DB63BB">
              <w:rPr>
                <w:rFonts w:eastAsia="Times New Roman"/>
                <w:color w:val="000000"/>
                <w:sz w:val="18"/>
                <w:szCs w:val="18"/>
              </w:rPr>
              <w:t>Configuration</w:t>
            </w:r>
            <w:proofErr w:type="spellEnd"/>
            <w:proofErr w:type="gramEnd"/>
          </w:p>
        </w:tc>
        <w:tc>
          <w:tcPr>
            <w:tcW w:w="3139" w:type="dxa"/>
          </w:tcPr>
          <w:p w14:paraId="042F6A02" w14:textId="75507687" w:rsidR="00CE49C6" w:rsidRDefault="00CE49C6" w:rsidP="00DB63BB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The VVC configuration to be used for the </w:t>
            </w:r>
            <w:r w:rsidR="00DB63BB">
              <w:rPr>
                <w:rFonts w:eastAsia="Times New Roman"/>
                <w:color w:val="000000"/>
                <w:sz w:val="18"/>
                <w:szCs w:val="18"/>
              </w:rPr>
              <w:t>member resource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;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if not specified, the child inherits the same configuration as the parent</w:t>
            </w:r>
            <w:r w:rsidR="007C6FCA">
              <w:rPr>
                <w:rFonts w:eastAsia="Times New Roman"/>
                <w:color w:val="000000"/>
                <w:sz w:val="18"/>
                <w:szCs w:val="18"/>
              </w:rPr>
              <w:t xml:space="preserve"> or current context.</w:t>
            </w:r>
          </w:p>
        </w:tc>
      </w:tr>
      <w:tr w:rsidR="00E25E07" w:rsidRPr="00BC21D1" w14:paraId="7B4137AB" w14:textId="77777777" w:rsidTr="00DB63BB">
        <w:tc>
          <w:tcPr>
            <w:tcW w:w="2027" w:type="dxa"/>
            <w:tcBorders>
              <w:bottom w:val="double" w:sz="4" w:space="0" w:color="auto"/>
            </w:tcBorders>
          </w:tcPr>
          <w:p w14:paraId="31A08F04" w14:textId="77777777" w:rsidR="00E25E07" w:rsidRPr="00E25E07" w:rsidRDefault="00E25E07" w:rsidP="00E25E07">
            <w:pPr>
              <w:spacing w:before="40" w:after="40"/>
              <w:rPr>
                <w:rFonts w:eastAsia="Times New Roman"/>
                <w:i/>
                <w:color w:val="000000"/>
                <w:sz w:val="18"/>
                <w:szCs w:val="18"/>
              </w:rPr>
            </w:pPr>
            <w:proofErr w:type="gramStart"/>
            <w:r w:rsidRPr="00E25E07">
              <w:rPr>
                <w:rFonts w:eastAsia="Times New Roman"/>
                <w:i/>
                <w:color w:val="000000"/>
                <w:sz w:val="18"/>
                <w:szCs w:val="18"/>
              </w:rPr>
              <w:t>any</w:t>
            </w:r>
            <w:proofErr w:type="gramEnd"/>
          </w:p>
        </w:tc>
        <w:tc>
          <w:tcPr>
            <w:tcW w:w="774" w:type="dxa"/>
            <w:tcBorders>
              <w:bottom w:val="double" w:sz="4" w:space="0" w:color="auto"/>
            </w:tcBorders>
          </w:tcPr>
          <w:p w14:paraId="779B5A4D" w14:textId="77777777" w:rsidR="00E25E07" w:rsidRPr="00BC21D1" w:rsidRDefault="00E25E07" w:rsidP="00E25E07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BC21D1">
              <w:rPr>
                <w:rFonts w:eastAsia="Times New Roman"/>
                <w:color w:val="000000"/>
                <w:sz w:val="18"/>
                <w:szCs w:val="18"/>
              </w:rPr>
              <w:t>zero</w:t>
            </w:r>
            <w:proofErr w:type="gramEnd"/>
            <w:r w:rsidRPr="00BC21D1">
              <w:rPr>
                <w:rFonts w:eastAsia="Times New Roman"/>
                <w:color w:val="000000"/>
                <w:sz w:val="18"/>
                <w:szCs w:val="18"/>
              </w:rPr>
              <w:t xml:space="preserve"> or more</w:t>
            </w:r>
          </w:p>
        </w:tc>
        <w:tc>
          <w:tcPr>
            <w:tcW w:w="1206" w:type="dxa"/>
            <w:tcBorders>
              <w:bottom w:val="double" w:sz="4" w:space="0" w:color="auto"/>
            </w:tcBorders>
          </w:tcPr>
          <w:p w14:paraId="1DE4319D" w14:textId="77777777" w:rsidR="00E25E07" w:rsidRPr="00E25E07" w:rsidRDefault="00E25E07" w:rsidP="00E25E07">
            <w:pPr>
              <w:spacing w:before="40" w:after="40"/>
              <w:rPr>
                <w:rFonts w:eastAsia="Times New Roman"/>
                <w:i/>
                <w:color w:val="000000"/>
                <w:sz w:val="18"/>
                <w:szCs w:val="18"/>
              </w:rPr>
            </w:pPr>
            <w:proofErr w:type="gramStart"/>
            <w:r w:rsidRPr="00E25E07">
              <w:rPr>
                <w:rFonts w:eastAsia="Times New Roman"/>
                <w:i/>
                <w:color w:val="000000"/>
                <w:sz w:val="18"/>
                <w:szCs w:val="18"/>
              </w:rPr>
              <w:t>any</w:t>
            </w:r>
            <w:proofErr w:type="gramEnd"/>
          </w:p>
        </w:tc>
        <w:tc>
          <w:tcPr>
            <w:tcW w:w="1494" w:type="dxa"/>
            <w:tcBorders>
              <w:bottom w:val="double" w:sz="4" w:space="0" w:color="auto"/>
            </w:tcBorders>
          </w:tcPr>
          <w:p w14:paraId="56500E67" w14:textId="77777777" w:rsidR="00E25E07" w:rsidRPr="00E25E07" w:rsidRDefault="00E25E07" w:rsidP="00E25E07">
            <w:pPr>
              <w:spacing w:before="40" w:after="40"/>
              <w:rPr>
                <w:rFonts w:eastAsia="Times New Roman"/>
                <w:i/>
                <w:color w:val="000000"/>
                <w:sz w:val="18"/>
                <w:szCs w:val="18"/>
              </w:rPr>
            </w:pPr>
            <w:proofErr w:type="gramStart"/>
            <w:r w:rsidRPr="00E25E07">
              <w:rPr>
                <w:rFonts w:eastAsia="Times New Roman"/>
                <w:i/>
                <w:color w:val="000000"/>
                <w:sz w:val="18"/>
                <w:szCs w:val="18"/>
              </w:rPr>
              <w:t>any</w:t>
            </w:r>
            <w:proofErr w:type="gramEnd"/>
          </w:p>
        </w:tc>
        <w:tc>
          <w:tcPr>
            <w:tcW w:w="3139" w:type="dxa"/>
            <w:tcBorders>
              <w:bottom w:val="double" w:sz="4" w:space="0" w:color="auto"/>
            </w:tcBorders>
          </w:tcPr>
          <w:p w14:paraId="5845725D" w14:textId="044FB70C" w:rsidR="00E25E07" w:rsidRPr="00290F76" w:rsidRDefault="00E25E07" w:rsidP="00B015A6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Instantiation </w:t>
            </w:r>
            <w:r w:rsidR="00B015A6">
              <w:rPr>
                <w:rFonts w:eastAsia="Times New Roman"/>
                <w:color w:val="000000"/>
                <w:sz w:val="18"/>
                <w:szCs w:val="18"/>
              </w:rPr>
              <w:t xml:space="preserve">and ordering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properties may be </w:t>
            </w:r>
            <w:r w:rsidR="00B015A6">
              <w:rPr>
                <w:rFonts w:eastAsia="Times New Roman"/>
                <w:color w:val="000000"/>
                <w:sz w:val="18"/>
                <w:szCs w:val="18"/>
              </w:rPr>
              <w:t>present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– that is, properties that apply to this specific usage of the constituent part, such as the inflation pressure for this usage of a tire</w:t>
            </w:r>
            <w:r w:rsidR="00B015A6">
              <w:rPr>
                <w:rFonts w:eastAsia="Times New Roman"/>
                <w:color w:val="000000"/>
                <w:sz w:val="18"/>
                <w:szCs w:val="18"/>
              </w:rPr>
              <w:t>, or properties that are used for ordering of view members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</w:tr>
    </w:tbl>
    <w:p w14:paraId="17BB5C32" w14:textId="09CCB9D1" w:rsidR="00EF5719" w:rsidRDefault="00EF5719" w:rsidP="00EF5719">
      <w:pPr>
        <w:pStyle w:val="Heading2"/>
      </w:pPr>
      <w:r>
        <w:t>RDF Vocabulary</w:t>
      </w:r>
    </w:p>
    <w:p w14:paraId="0E013DA0" w14:textId="3BFCFEE0" w:rsidR="00EF5719" w:rsidRDefault="00EF5719" w:rsidP="00EF5719">
      <w:r>
        <w:t xml:space="preserve">Each type and predicate defined in this document with the </w:t>
      </w:r>
      <w:proofErr w:type="spellStart"/>
      <w:proofErr w:type="gramStart"/>
      <w:r w:rsidR="00E11271" w:rsidRPr="00DB63BB">
        <w:rPr>
          <w:rFonts w:ascii="Courier New" w:hAnsi="Courier New" w:cs="Courier New"/>
        </w:rPr>
        <w:t>pd</w:t>
      </w:r>
      <w:proofErr w:type="spellEnd"/>
      <w:proofErr w:type="gramEnd"/>
      <w:r w:rsidR="00E11271">
        <w:t xml:space="preserve"> namespace prefix shall be a readable URI.  A GET on such a URI shall respond with an RDF vocabulary document; both HTML and </w:t>
      </w:r>
      <w:r>
        <w:t xml:space="preserve">RDF </w:t>
      </w:r>
      <w:r w:rsidR="00E11271">
        <w:t>formats shall be supported</w:t>
      </w:r>
      <w:r>
        <w:t>.</w:t>
      </w:r>
    </w:p>
    <w:p w14:paraId="6CE0D5E7" w14:textId="77777777" w:rsidR="007D752C" w:rsidRPr="00EF5719" w:rsidRDefault="007D752C" w:rsidP="00EF5719"/>
    <w:p w14:paraId="77A67B14" w14:textId="77777777" w:rsidR="00AC2E7C" w:rsidRPr="00BC21D1" w:rsidRDefault="00AC2E7C" w:rsidP="003C0A89">
      <w:pPr>
        <w:pStyle w:val="Heading2"/>
        <w:pageBreakBefore/>
      </w:pPr>
      <w:r w:rsidRPr="00BC21D1">
        <w:lastRenderedPageBreak/>
        <w:t>Examples</w:t>
      </w:r>
    </w:p>
    <w:p w14:paraId="48CCAD45" w14:textId="77777777" w:rsidR="00AC2E7C" w:rsidRPr="00BC21D1" w:rsidRDefault="00AC2E7C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</w:p>
    <w:p w14:paraId="6F200568" w14:textId="77777777" w:rsidR="00AC2E7C" w:rsidRPr="00BC21D1" w:rsidRDefault="00AC2E7C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>@prefix dcterms: &lt;http://purl.org/dc/terms/&gt;.</w:t>
      </w:r>
    </w:p>
    <w:p w14:paraId="11F2B776" w14:textId="77777777" w:rsidR="00CE441C" w:rsidRDefault="00CE441C" w:rsidP="00FD0459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  <w:lang w:val="de-DE"/>
        </w:rPr>
      </w:pPr>
      <w:r>
        <w:rPr>
          <w:rFonts w:ascii="Courier New" w:hAnsi="Courier New" w:cs="Courier New"/>
          <w:noProof/>
          <w:sz w:val="18"/>
          <w:szCs w:val="18"/>
          <w:lang w:val="de-DE"/>
        </w:rPr>
        <w:t>@prefix rdf: &lt;</w:t>
      </w:r>
      <w:r w:rsidRPr="00CE441C">
        <w:rPr>
          <w:rFonts w:ascii="Courier New" w:hAnsi="Courier New" w:cs="Courier New"/>
          <w:noProof/>
          <w:sz w:val="18"/>
          <w:szCs w:val="18"/>
          <w:lang w:val="de-DE"/>
        </w:rPr>
        <w:t>http://www.w3.org/1999/02/22-rdf-syntax-ns#</w:t>
      </w:r>
      <w:r>
        <w:rPr>
          <w:rFonts w:ascii="Courier New" w:hAnsi="Courier New" w:cs="Courier New"/>
          <w:noProof/>
          <w:sz w:val="18"/>
          <w:szCs w:val="18"/>
          <w:lang w:val="de-DE"/>
        </w:rPr>
        <w:t>&gt;.</w:t>
      </w:r>
    </w:p>
    <w:p w14:paraId="3A7C62B7" w14:textId="2774F087" w:rsidR="00AC2E7C" w:rsidRDefault="00AC2E7C" w:rsidP="00FD0459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  <w:lang w:val="de-DE"/>
        </w:rPr>
      </w:pPr>
      <w:r w:rsidRPr="00A063F3">
        <w:rPr>
          <w:rFonts w:ascii="Courier New" w:hAnsi="Courier New" w:cs="Courier New"/>
          <w:noProof/>
          <w:sz w:val="18"/>
          <w:szCs w:val="18"/>
          <w:lang w:val="de-DE"/>
        </w:rPr>
        <w:t>@prefix rdfs: &lt;http://www.w3.org/2000/01/rdf-schema#&gt;.</w:t>
      </w:r>
    </w:p>
    <w:p w14:paraId="5438FAF5" w14:textId="586D6F66" w:rsidR="00400185" w:rsidRPr="00A063F3" w:rsidRDefault="00400185" w:rsidP="00FD0459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  <w:lang w:val="de-DE"/>
        </w:rPr>
      </w:pPr>
      <w:r>
        <w:rPr>
          <w:rFonts w:ascii="Courier New" w:hAnsi="Courier New" w:cs="Courier New"/>
          <w:noProof/>
          <w:sz w:val="18"/>
          <w:szCs w:val="18"/>
          <w:lang w:val="de-DE"/>
        </w:rPr>
        <w:t>@prefix bp: &lt;http://</w:t>
      </w:r>
      <w:r w:rsidRPr="00400185">
        <w:rPr>
          <w:rFonts w:ascii="Courier New" w:hAnsi="Courier New" w:cs="Courier New"/>
          <w:noProof/>
          <w:sz w:val="18"/>
          <w:szCs w:val="18"/>
          <w:lang w:val="de-DE"/>
        </w:rPr>
        <w:t>open-services.net/ns/basicProfile#</w:t>
      </w:r>
      <w:r>
        <w:rPr>
          <w:rFonts w:ascii="Courier New" w:hAnsi="Courier New" w:cs="Courier New"/>
          <w:noProof/>
          <w:sz w:val="18"/>
          <w:szCs w:val="18"/>
          <w:lang w:val="de-DE"/>
        </w:rPr>
        <w:t>&gt;</w:t>
      </w:r>
      <w:r w:rsidR="001C6469">
        <w:rPr>
          <w:rFonts w:ascii="Courier New" w:hAnsi="Courier New" w:cs="Courier New"/>
          <w:noProof/>
          <w:sz w:val="18"/>
          <w:szCs w:val="18"/>
          <w:lang w:val="de-DE"/>
        </w:rPr>
        <w:t>.</w:t>
      </w:r>
    </w:p>
    <w:p w14:paraId="50E3CABD" w14:textId="27C74AB4" w:rsidR="00AC2E7C" w:rsidRPr="00A063F3" w:rsidRDefault="00AC2E7C" w:rsidP="009A26E2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  <w:lang w:val="de-DE"/>
        </w:rPr>
      </w:pPr>
      <w:r w:rsidRPr="00A063F3">
        <w:rPr>
          <w:rFonts w:ascii="Courier New" w:hAnsi="Courier New" w:cs="Courier New"/>
          <w:noProof/>
          <w:sz w:val="18"/>
          <w:szCs w:val="18"/>
          <w:lang w:val="de-DE"/>
        </w:rPr>
        <w:t>@prefix pd: &lt;http://</w:t>
      </w:r>
      <w:r w:rsidR="0044242B">
        <w:rPr>
          <w:rFonts w:ascii="Courier New" w:hAnsi="Courier New" w:cs="Courier New"/>
          <w:noProof/>
          <w:sz w:val="18"/>
          <w:szCs w:val="18"/>
          <w:lang w:val="de-DE"/>
        </w:rPr>
        <w:t>jazz.net</w:t>
      </w:r>
      <w:r w:rsidRPr="00A063F3">
        <w:rPr>
          <w:rFonts w:ascii="Courier New" w:hAnsi="Courier New" w:cs="Courier New"/>
          <w:noProof/>
          <w:sz w:val="18"/>
          <w:szCs w:val="18"/>
          <w:lang w:val="de-DE"/>
        </w:rPr>
        <w:t>/</w:t>
      </w:r>
      <w:r w:rsidR="0044242B">
        <w:rPr>
          <w:rFonts w:ascii="Courier New" w:hAnsi="Courier New" w:cs="Courier New"/>
          <w:noProof/>
          <w:sz w:val="18"/>
          <w:szCs w:val="18"/>
          <w:lang w:val="de-DE"/>
        </w:rPr>
        <w:t>ns</w:t>
      </w:r>
      <w:r w:rsidRPr="00A063F3">
        <w:rPr>
          <w:rFonts w:ascii="Courier New" w:hAnsi="Courier New" w:cs="Courier New"/>
          <w:noProof/>
          <w:sz w:val="18"/>
          <w:szCs w:val="18"/>
          <w:lang w:val="de-DE"/>
        </w:rPr>
        <w:t>/pd</w:t>
      </w:r>
      <w:r w:rsidR="0044242B">
        <w:rPr>
          <w:rFonts w:ascii="Courier New" w:hAnsi="Courier New" w:cs="Courier New"/>
          <w:noProof/>
          <w:sz w:val="18"/>
          <w:szCs w:val="18"/>
          <w:lang w:val="de-DE"/>
        </w:rPr>
        <w:t>#</w:t>
      </w:r>
      <w:r w:rsidRPr="00A063F3">
        <w:rPr>
          <w:rFonts w:ascii="Courier New" w:hAnsi="Courier New" w:cs="Courier New"/>
          <w:noProof/>
          <w:sz w:val="18"/>
          <w:szCs w:val="18"/>
          <w:lang w:val="de-DE"/>
        </w:rPr>
        <w:t>&gt;.</w:t>
      </w:r>
    </w:p>
    <w:p w14:paraId="4DE5A0B5" w14:textId="77777777" w:rsidR="00AC2E7C" w:rsidRDefault="00AC2E7C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  <w:lang w:val="de-DE"/>
        </w:rPr>
      </w:pPr>
      <w:r w:rsidRPr="00A063F3">
        <w:rPr>
          <w:rFonts w:ascii="Courier New" w:hAnsi="Courier New" w:cs="Courier New"/>
          <w:noProof/>
          <w:sz w:val="18"/>
          <w:szCs w:val="18"/>
          <w:lang w:val="de-DE"/>
        </w:rPr>
        <w:t>@prefix : &lt;http://example.org/toybike/&gt;.</w:t>
      </w:r>
    </w:p>
    <w:p w14:paraId="4B578D6D" w14:textId="77777777" w:rsidR="00A74406" w:rsidRPr="00A063F3" w:rsidRDefault="00A74406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  <w:lang w:val="de-DE"/>
        </w:rPr>
      </w:pPr>
    </w:p>
    <w:p w14:paraId="779C72CD" w14:textId="77777777" w:rsidR="00AC2E7C" w:rsidRDefault="00AC2E7C" w:rsidP="00FD0459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FD0459">
        <w:rPr>
          <w:rFonts w:ascii="Courier New" w:hAnsi="Courier New" w:cs="Courier New"/>
          <w:noProof/>
          <w:sz w:val="18"/>
          <w:szCs w:val="18"/>
        </w:rPr>
        <w:t>pd:Item rdfs:subClassOf rdfs:Class.</w:t>
      </w:r>
    </w:p>
    <w:p w14:paraId="77B190B2" w14:textId="1715FE89" w:rsidR="00400185" w:rsidRPr="00FD0459" w:rsidRDefault="006F2EAF" w:rsidP="00FD0459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pd</w:t>
      </w:r>
      <w:r w:rsidR="00400185">
        <w:rPr>
          <w:rFonts w:ascii="Courier New" w:hAnsi="Courier New" w:cs="Courier New"/>
          <w:noProof/>
          <w:sz w:val="18"/>
          <w:szCs w:val="18"/>
        </w:rPr>
        <w:t>:View rdfs:subClassOf bp:Container.</w:t>
      </w:r>
    </w:p>
    <w:p w14:paraId="47ED255F" w14:textId="77777777" w:rsidR="00AC2E7C" w:rsidRDefault="00AC2E7C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</w:p>
    <w:p w14:paraId="6FBF93F0" w14:textId="77777777" w:rsidR="00AC2E7C" w:rsidRPr="00BC21D1" w:rsidRDefault="00AC2E7C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># We start with a version-unaware look at a bike and its parts</w:t>
      </w:r>
    </w:p>
    <w:p w14:paraId="239B43A4" w14:textId="77777777" w:rsidR="00AC2E7C" w:rsidRPr="00BC21D1" w:rsidRDefault="00AC2E7C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</w:p>
    <w:p w14:paraId="167EC252" w14:textId="77777777" w:rsidR="00AC2E7C" w:rsidRPr="00BC21D1" w:rsidRDefault="00AC2E7C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># First, we define a bike item.</w:t>
      </w:r>
    </w:p>
    <w:p w14:paraId="17F1922B" w14:textId="77777777" w:rsidR="00AC2E7C" w:rsidRPr="00BC21D1" w:rsidRDefault="00AC2E7C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>:bike</w:t>
      </w:r>
    </w:p>
    <w:p w14:paraId="29812EF3" w14:textId="5D7C767A" w:rsidR="00AC2E7C" w:rsidRPr="00BC21D1" w:rsidRDefault="00F17316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</w:t>
      </w:r>
      <w:r w:rsidR="00AC2E7C" w:rsidRPr="00BC21D1">
        <w:rPr>
          <w:rFonts w:ascii="Courier New" w:hAnsi="Courier New" w:cs="Courier New"/>
          <w:noProof/>
          <w:sz w:val="18"/>
          <w:szCs w:val="18"/>
        </w:rPr>
        <w:t>a pd:Item.</w:t>
      </w:r>
    </w:p>
    <w:p w14:paraId="5BF2E403" w14:textId="77777777" w:rsidR="00AC2E7C" w:rsidRPr="00BC21D1" w:rsidRDefault="00AC2E7C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</w:p>
    <w:p w14:paraId="102228BA" w14:textId="77777777" w:rsidR="00AC2E7C" w:rsidRPr="00BC21D1" w:rsidRDefault="00AC2E7C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># Now, we define a compositional view of that bike;</w:t>
      </w:r>
    </w:p>
    <w:p w14:paraId="2C780B57" w14:textId="77777777" w:rsidR="002B19FD" w:rsidRDefault="00AC2E7C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># in this compositional view, the bike has two wheels</w:t>
      </w:r>
      <w:r w:rsidR="002B19FD">
        <w:rPr>
          <w:rFonts w:ascii="Courier New" w:hAnsi="Courier New" w:cs="Courier New"/>
          <w:noProof/>
          <w:sz w:val="18"/>
          <w:szCs w:val="18"/>
        </w:rPr>
        <w:t>,</w:t>
      </w:r>
    </w:p>
    <w:p w14:paraId="09810EB0" w14:textId="720F53DF" w:rsidR="00AC2E7C" w:rsidRPr="00BC21D1" w:rsidRDefault="002B19FD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# with no distinction between front and back wheels</w:t>
      </w:r>
      <w:r w:rsidR="00AC2E7C" w:rsidRPr="00BC21D1">
        <w:rPr>
          <w:rFonts w:ascii="Courier New" w:hAnsi="Courier New" w:cs="Courier New"/>
          <w:noProof/>
          <w:sz w:val="18"/>
          <w:szCs w:val="18"/>
        </w:rPr>
        <w:t>.</w:t>
      </w:r>
    </w:p>
    <w:p w14:paraId="371D225F" w14:textId="1C874E7E" w:rsidR="00AC2E7C" w:rsidRPr="00BC21D1" w:rsidRDefault="00AC2E7C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>:viewOfBike</w:t>
      </w:r>
    </w:p>
    <w:p w14:paraId="73BC6555" w14:textId="3DE4617B" w:rsidR="00AC2E7C" w:rsidRPr="00BC21D1" w:rsidRDefault="00F17316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</w:t>
      </w:r>
      <w:r w:rsidR="00AC2E7C" w:rsidRPr="00BC21D1">
        <w:rPr>
          <w:rFonts w:ascii="Courier New" w:hAnsi="Courier New" w:cs="Courier New"/>
          <w:noProof/>
          <w:sz w:val="18"/>
          <w:szCs w:val="18"/>
        </w:rPr>
        <w:t>a pd:View;</w:t>
      </w:r>
    </w:p>
    <w:p w14:paraId="1D887161" w14:textId="2D1297BE" w:rsidR="00AC2E7C" w:rsidRDefault="00F17316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</w:t>
      </w:r>
      <w:r w:rsidR="00AC2E7C" w:rsidRPr="00BC21D1">
        <w:rPr>
          <w:rFonts w:ascii="Courier New" w:hAnsi="Courier New" w:cs="Courier New"/>
          <w:noProof/>
          <w:sz w:val="18"/>
          <w:szCs w:val="18"/>
        </w:rPr>
        <w:t>pd:isViewOf :bike;</w:t>
      </w:r>
    </w:p>
    <w:p w14:paraId="62390E24" w14:textId="57545F76" w:rsidR="00F17316" w:rsidRPr="00BC21D1" w:rsidRDefault="00F17316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bp:membershipPredicate dcterms:hasPart;</w:t>
      </w:r>
    </w:p>
    <w:p w14:paraId="0D07A911" w14:textId="553ADF69" w:rsidR="00A74406" w:rsidRDefault="00F17316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dcterms:hasPart</w:t>
      </w:r>
      <w:r w:rsidR="00AC2E7C" w:rsidRPr="00BC21D1">
        <w:rPr>
          <w:rFonts w:ascii="Courier New" w:hAnsi="Courier New" w:cs="Courier New"/>
          <w:noProof/>
          <w:sz w:val="18"/>
          <w:szCs w:val="18"/>
        </w:rPr>
        <w:t xml:space="preserve"> </w:t>
      </w:r>
      <w:r>
        <w:rPr>
          <w:rFonts w:ascii="Courier New" w:hAnsi="Courier New" w:cs="Courier New"/>
          <w:noProof/>
          <w:sz w:val="18"/>
          <w:szCs w:val="18"/>
        </w:rPr>
        <w:t>:frontWheel, :backWheel .</w:t>
      </w:r>
    </w:p>
    <w:p w14:paraId="64B6F627" w14:textId="6B716CE7" w:rsidR="00F17316" w:rsidRDefault="00F17316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:frontWheel</w:t>
      </w:r>
    </w:p>
    <w:p w14:paraId="796BBA1F" w14:textId="52B33AEF" w:rsidR="00F17316" w:rsidRDefault="00F17316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a pd:Part, :wheel.</w:t>
      </w:r>
    </w:p>
    <w:p w14:paraId="41830A56" w14:textId="69B3DAB0" w:rsidR="00F17316" w:rsidRDefault="00F17316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:backWheel</w:t>
      </w:r>
    </w:p>
    <w:p w14:paraId="5B305EDB" w14:textId="38D18E67" w:rsidR="00F17316" w:rsidRDefault="00F17316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a pd:Part, :wheel.</w:t>
      </w:r>
    </w:p>
    <w:p w14:paraId="33D977B1" w14:textId="77777777" w:rsidR="00F17316" w:rsidRPr="00BC21D1" w:rsidRDefault="00F17316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</w:p>
    <w:p w14:paraId="0D11F549" w14:textId="71DE8237" w:rsidR="00AC2E7C" w:rsidRPr="00BC21D1" w:rsidRDefault="00AC2E7C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# Define the wheel </w:t>
      </w:r>
      <w:r w:rsidR="00542614">
        <w:rPr>
          <w:rFonts w:ascii="Courier New" w:hAnsi="Courier New" w:cs="Courier New"/>
          <w:noProof/>
          <w:sz w:val="18"/>
          <w:szCs w:val="18"/>
        </w:rPr>
        <w:t>item</w:t>
      </w:r>
      <w:r w:rsidRPr="00BC21D1">
        <w:rPr>
          <w:rFonts w:ascii="Courier New" w:hAnsi="Courier New" w:cs="Courier New"/>
          <w:noProof/>
          <w:sz w:val="18"/>
          <w:szCs w:val="18"/>
        </w:rPr>
        <w:t>, with a user-defined wheel size property.</w:t>
      </w:r>
    </w:p>
    <w:p w14:paraId="04FBA1B4" w14:textId="77777777" w:rsidR="00AC2E7C" w:rsidRPr="00BC21D1" w:rsidRDefault="00AC2E7C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>:wheel</w:t>
      </w:r>
    </w:p>
    <w:p w14:paraId="44772200" w14:textId="419ABC54" w:rsidR="00AC2E7C" w:rsidRDefault="00F17316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</w:t>
      </w:r>
      <w:r w:rsidR="00AC2E7C" w:rsidRPr="00BC21D1">
        <w:rPr>
          <w:rFonts w:ascii="Courier New" w:hAnsi="Courier New" w:cs="Courier New"/>
          <w:noProof/>
          <w:sz w:val="18"/>
          <w:szCs w:val="18"/>
        </w:rPr>
        <w:t>a pd:Item;</w:t>
      </w:r>
    </w:p>
    <w:p w14:paraId="1791A2E2" w14:textId="3F136BC8" w:rsidR="00FC0020" w:rsidRPr="00BC21D1" w:rsidRDefault="00F17316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</w:t>
      </w:r>
      <w:r w:rsidR="00FC0020">
        <w:rPr>
          <w:rFonts w:ascii="Courier New" w:hAnsi="Courier New" w:cs="Courier New"/>
          <w:noProof/>
          <w:sz w:val="18"/>
          <w:szCs w:val="18"/>
        </w:rPr>
        <w:t>:wheelSize 15 .</w:t>
      </w:r>
    </w:p>
    <w:p w14:paraId="690DE3A8" w14:textId="77777777" w:rsidR="00AC2E7C" w:rsidRPr="00BC21D1" w:rsidRDefault="00AC2E7C" w:rsidP="00E97958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</w:p>
    <w:p w14:paraId="54E397A5" w14:textId="77777777" w:rsidR="00AC2E7C" w:rsidRPr="00BC21D1" w:rsidRDefault="00AC2E7C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># And a compositional view of the wheel, with tire and hubcap.</w:t>
      </w:r>
    </w:p>
    <w:p w14:paraId="3A3D7932" w14:textId="0DDAF8F7" w:rsidR="00AC2E7C" w:rsidRPr="00BC21D1" w:rsidRDefault="00AC2E7C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>:viewOfWheel</w:t>
      </w:r>
    </w:p>
    <w:p w14:paraId="635F4E5A" w14:textId="03B6C23B" w:rsidR="00AC2E7C" w:rsidRPr="00BC21D1" w:rsidRDefault="00F17316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</w:t>
      </w:r>
      <w:r w:rsidR="00AC2E7C" w:rsidRPr="00BC21D1">
        <w:rPr>
          <w:rFonts w:ascii="Courier New" w:hAnsi="Courier New" w:cs="Courier New"/>
          <w:noProof/>
          <w:sz w:val="18"/>
          <w:szCs w:val="18"/>
        </w:rPr>
        <w:t>a pd:View;</w:t>
      </w:r>
    </w:p>
    <w:p w14:paraId="5A4DAEB5" w14:textId="38D88018" w:rsidR="00AC2E7C" w:rsidRPr="00BC21D1" w:rsidRDefault="00F17316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</w:t>
      </w:r>
      <w:r w:rsidR="00AC2E7C" w:rsidRPr="00BC21D1">
        <w:rPr>
          <w:rFonts w:ascii="Courier New" w:hAnsi="Courier New" w:cs="Courier New"/>
          <w:noProof/>
          <w:sz w:val="18"/>
          <w:szCs w:val="18"/>
        </w:rPr>
        <w:t>pd:isViewOf :wheel;</w:t>
      </w:r>
    </w:p>
    <w:p w14:paraId="117820D6" w14:textId="77777777" w:rsidR="00F17316" w:rsidRPr="00BC21D1" w:rsidRDefault="00F17316" w:rsidP="00F17316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bp:membershipPredicate dcterms:hasPart;</w:t>
      </w:r>
    </w:p>
    <w:p w14:paraId="2AEFE16C" w14:textId="34A817D8" w:rsidR="001638B0" w:rsidRDefault="00F17316" w:rsidP="00F17316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dcterms:hasPart </w:t>
      </w:r>
      <w:r w:rsidR="00542614">
        <w:rPr>
          <w:rFonts w:ascii="Courier New" w:hAnsi="Courier New" w:cs="Courier New"/>
          <w:noProof/>
          <w:sz w:val="18"/>
          <w:szCs w:val="18"/>
        </w:rPr>
        <w:t>:tirePart</w:t>
      </w:r>
      <w:r>
        <w:rPr>
          <w:rFonts w:ascii="Courier New" w:hAnsi="Courier New" w:cs="Courier New"/>
          <w:noProof/>
          <w:sz w:val="18"/>
          <w:szCs w:val="18"/>
        </w:rPr>
        <w:t xml:space="preserve">, </w:t>
      </w:r>
      <w:r w:rsidR="000B6D94">
        <w:rPr>
          <w:rFonts w:ascii="Courier New" w:hAnsi="Courier New" w:cs="Courier New"/>
          <w:noProof/>
          <w:sz w:val="18"/>
          <w:szCs w:val="18"/>
        </w:rPr>
        <w:t>:hubcapPart.</w:t>
      </w:r>
    </w:p>
    <w:p w14:paraId="7C164EA8" w14:textId="77777777" w:rsidR="00542614" w:rsidRDefault="00542614" w:rsidP="00542614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:tirePart</w:t>
      </w:r>
    </w:p>
    <w:p w14:paraId="3B05F7BF" w14:textId="0EC9864A" w:rsidR="00542614" w:rsidRDefault="001C6469" w:rsidP="001C6469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</w:t>
      </w:r>
      <w:r w:rsidR="00542614">
        <w:rPr>
          <w:rFonts w:ascii="Courier New" w:hAnsi="Courier New" w:cs="Courier New"/>
          <w:noProof/>
          <w:sz w:val="18"/>
          <w:szCs w:val="18"/>
        </w:rPr>
        <w:t>a pd:Part</w:t>
      </w:r>
      <w:r w:rsidR="00F17316">
        <w:rPr>
          <w:rFonts w:ascii="Courier New" w:hAnsi="Courier New" w:cs="Courier New"/>
          <w:noProof/>
          <w:sz w:val="18"/>
          <w:szCs w:val="18"/>
        </w:rPr>
        <w:t>, :tire.</w:t>
      </w:r>
    </w:p>
    <w:p w14:paraId="3BCFBF94" w14:textId="7EEB264A" w:rsidR="00542614" w:rsidRDefault="00542614" w:rsidP="00542614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:hubcapPart</w:t>
      </w:r>
    </w:p>
    <w:p w14:paraId="2BF55C85" w14:textId="64317549" w:rsidR="00542614" w:rsidRDefault="001C6469" w:rsidP="001C6469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</w:t>
      </w:r>
      <w:r w:rsidR="00542614">
        <w:rPr>
          <w:rFonts w:ascii="Courier New" w:hAnsi="Courier New" w:cs="Courier New"/>
          <w:noProof/>
          <w:sz w:val="18"/>
          <w:szCs w:val="18"/>
        </w:rPr>
        <w:t>a pd:Part</w:t>
      </w:r>
      <w:r w:rsidR="00F17316">
        <w:rPr>
          <w:rFonts w:ascii="Courier New" w:hAnsi="Courier New" w:cs="Courier New"/>
          <w:noProof/>
          <w:sz w:val="18"/>
          <w:szCs w:val="18"/>
        </w:rPr>
        <w:t>, :hubcap.</w:t>
      </w:r>
    </w:p>
    <w:p w14:paraId="0E98C5A9" w14:textId="77777777" w:rsidR="00542614" w:rsidRPr="00BC21D1" w:rsidRDefault="00542614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</w:p>
    <w:p w14:paraId="08076F11" w14:textId="77777777" w:rsidR="00AC2E7C" w:rsidRPr="00BC21D1" w:rsidRDefault="00AC2E7C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># The tire and hubcaps are leaf nodes in this example,</w:t>
      </w:r>
    </w:p>
    <w:p w14:paraId="4EFE0066" w14:textId="23F0C63C" w:rsidR="00AC2E7C" w:rsidRPr="00BC21D1" w:rsidRDefault="00AC2E7C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># so they have no views, just items.  The hubcap is colored silver.</w:t>
      </w:r>
    </w:p>
    <w:p w14:paraId="0162315C" w14:textId="2B10B430" w:rsidR="00AC2E7C" w:rsidRPr="00BC21D1" w:rsidRDefault="00AC2E7C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:tire </w:t>
      </w:r>
      <w:r w:rsidR="000D5A62">
        <w:rPr>
          <w:rFonts w:ascii="Courier New" w:hAnsi="Courier New" w:cs="Courier New"/>
          <w:noProof/>
          <w:sz w:val="18"/>
          <w:szCs w:val="18"/>
        </w:rPr>
        <w:t>a</w:t>
      </w:r>
      <w:r w:rsidRPr="00BC21D1">
        <w:rPr>
          <w:rFonts w:ascii="Courier New" w:hAnsi="Courier New" w:cs="Courier New"/>
          <w:noProof/>
          <w:sz w:val="18"/>
          <w:szCs w:val="18"/>
        </w:rPr>
        <w:t xml:space="preserve"> pd:Item.</w:t>
      </w:r>
    </w:p>
    <w:p w14:paraId="2F0C43E8" w14:textId="5C5BE474" w:rsidR="00AC2E7C" w:rsidRDefault="00AC2E7C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:hubcap </w:t>
      </w:r>
      <w:r w:rsidR="000D5A62">
        <w:rPr>
          <w:rFonts w:ascii="Courier New" w:hAnsi="Courier New" w:cs="Courier New"/>
          <w:noProof/>
          <w:sz w:val="18"/>
          <w:szCs w:val="18"/>
        </w:rPr>
        <w:t>a</w:t>
      </w:r>
      <w:r w:rsidRPr="00BC21D1">
        <w:rPr>
          <w:rFonts w:ascii="Courier New" w:hAnsi="Courier New" w:cs="Courier New"/>
          <w:noProof/>
          <w:sz w:val="18"/>
          <w:szCs w:val="18"/>
        </w:rPr>
        <w:t xml:space="preserve"> pd:Item; :color </w:t>
      </w:r>
      <w:r w:rsidR="00405E29">
        <w:rPr>
          <w:rFonts w:ascii="Courier New" w:hAnsi="Courier New" w:cs="Courier New"/>
          <w:noProof/>
          <w:sz w:val="18"/>
          <w:szCs w:val="18"/>
        </w:rPr>
        <w:t>:silver</w:t>
      </w:r>
      <w:r w:rsidRPr="00BC21D1">
        <w:rPr>
          <w:rFonts w:ascii="Courier New" w:hAnsi="Courier New" w:cs="Courier New"/>
          <w:noProof/>
          <w:sz w:val="18"/>
          <w:szCs w:val="18"/>
        </w:rPr>
        <w:t>.</w:t>
      </w:r>
    </w:p>
    <w:p w14:paraId="6D53039D" w14:textId="77777777" w:rsidR="00BC0AEA" w:rsidRDefault="00BC0AEA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</w:p>
    <w:p w14:paraId="24BE958C" w14:textId="32EFB853" w:rsidR="00BC0AEA" w:rsidRDefault="00BC0AEA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# We associate the bike with a requirements module in DOORS,</w:t>
      </w:r>
    </w:p>
    <w:p w14:paraId="3E7BEAE9" w14:textId="7228C2E5" w:rsidR="00BC0AEA" w:rsidRDefault="00BC0AEA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# a design in Rhapsody DM, and to a relevant wikipedia article.</w:t>
      </w:r>
    </w:p>
    <w:p w14:paraId="20C9C5B4" w14:textId="0BE5405C" w:rsidR="00BC0AEA" w:rsidRDefault="00BC0AEA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:bike</w:t>
      </w:r>
    </w:p>
    <w:p w14:paraId="77B23D44" w14:textId="2787ACDB" w:rsidR="00BC0AEA" w:rsidRDefault="00BC0AEA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</w:t>
      </w:r>
      <w:r w:rsidR="0044220C">
        <w:rPr>
          <w:rFonts w:ascii="Courier New" w:hAnsi="Courier New" w:cs="Courier New"/>
          <w:noProof/>
          <w:sz w:val="18"/>
          <w:szCs w:val="18"/>
        </w:rPr>
        <w:t>dcterms:references</w:t>
      </w:r>
      <w:r>
        <w:rPr>
          <w:rFonts w:ascii="Courier New" w:hAnsi="Courier New" w:cs="Courier New"/>
          <w:noProof/>
          <w:sz w:val="18"/>
          <w:szCs w:val="18"/>
        </w:rPr>
        <w:t xml:space="preserve"> </w:t>
      </w:r>
      <w:r w:rsidR="0044220C">
        <w:rPr>
          <w:rFonts w:ascii="Courier New" w:hAnsi="Courier New" w:cs="Courier New"/>
          <w:noProof/>
          <w:sz w:val="18"/>
          <w:szCs w:val="18"/>
        </w:rPr>
        <w:t>&lt;</w:t>
      </w:r>
      <w:r>
        <w:rPr>
          <w:rFonts w:ascii="Courier New" w:hAnsi="Courier New" w:cs="Courier New"/>
          <w:noProof/>
          <w:sz w:val="18"/>
          <w:szCs w:val="18"/>
        </w:rPr>
        <w:t>http://doors.example.com/bikeModule/bikeRequirements</w:t>
      </w:r>
      <w:r w:rsidR="0044220C">
        <w:rPr>
          <w:rFonts w:ascii="Courier New" w:hAnsi="Courier New" w:cs="Courier New"/>
          <w:noProof/>
          <w:sz w:val="18"/>
          <w:szCs w:val="18"/>
        </w:rPr>
        <w:t>&gt;</w:t>
      </w:r>
      <w:r>
        <w:rPr>
          <w:rFonts w:ascii="Courier New" w:hAnsi="Courier New" w:cs="Courier New"/>
          <w:noProof/>
          <w:sz w:val="18"/>
          <w:szCs w:val="18"/>
        </w:rPr>
        <w:t>,</w:t>
      </w:r>
    </w:p>
    <w:p w14:paraId="389B1F0E" w14:textId="5111AFB0" w:rsidR="00BC0AEA" w:rsidRDefault="00BC0AEA" w:rsidP="00995A1D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   </w:t>
      </w:r>
      <w:r w:rsidR="0044220C">
        <w:rPr>
          <w:rFonts w:ascii="Courier New" w:hAnsi="Courier New" w:cs="Courier New"/>
          <w:noProof/>
          <w:sz w:val="18"/>
          <w:szCs w:val="18"/>
        </w:rPr>
        <w:t>&lt;</w:t>
      </w:r>
      <w:r>
        <w:rPr>
          <w:rFonts w:ascii="Courier New" w:hAnsi="Courier New" w:cs="Courier New"/>
          <w:noProof/>
          <w:sz w:val="18"/>
          <w:szCs w:val="18"/>
        </w:rPr>
        <w:t>http://dm.example.com/dm/bikeDesign</w:t>
      </w:r>
      <w:r w:rsidR="0044220C">
        <w:rPr>
          <w:rFonts w:ascii="Courier New" w:hAnsi="Courier New" w:cs="Courier New"/>
          <w:noProof/>
          <w:sz w:val="18"/>
          <w:szCs w:val="18"/>
        </w:rPr>
        <w:t>&gt;,</w:t>
      </w:r>
    </w:p>
    <w:p w14:paraId="4B883F47" w14:textId="40E8D098" w:rsidR="00542614" w:rsidRDefault="00BC0AEA" w:rsidP="00F17316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</w:t>
      </w:r>
      <w:r w:rsidR="0044220C">
        <w:rPr>
          <w:rFonts w:ascii="Courier New" w:hAnsi="Courier New" w:cs="Courier New"/>
          <w:noProof/>
          <w:sz w:val="18"/>
          <w:szCs w:val="18"/>
        </w:rPr>
        <w:t xml:space="preserve">   &lt;</w:t>
      </w:r>
      <w:r w:rsidRPr="00BC0AEA">
        <w:rPr>
          <w:rFonts w:ascii="Courier New" w:hAnsi="Courier New" w:cs="Courier New"/>
          <w:noProof/>
          <w:sz w:val="18"/>
          <w:szCs w:val="18"/>
        </w:rPr>
        <w:t>http://en.wikipedia.org/wiki/Bicycle</w:t>
      </w:r>
      <w:r w:rsidR="0044220C">
        <w:rPr>
          <w:rFonts w:ascii="Courier New" w:hAnsi="Courier New" w:cs="Courier New"/>
          <w:noProof/>
          <w:sz w:val="18"/>
          <w:szCs w:val="18"/>
        </w:rPr>
        <w:t>&gt;</w:t>
      </w:r>
      <w:r w:rsidR="0090523D">
        <w:rPr>
          <w:rFonts w:ascii="Courier New" w:hAnsi="Courier New" w:cs="Courier New"/>
          <w:noProof/>
          <w:sz w:val="18"/>
          <w:szCs w:val="18"/>
        </w:rPr>
        <w:t>.</w:t>
      </w:r>
    </w:p>
    <w:p w14:paraId="5FA54F10" w14:textId="77777777" w:rsidR="00807A41" w:rsidRPr="00F17316" w:rsidRDefault="00807A41" w:rsidP="00F17316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</w:p>
    <w:p w14:paraId="05988906" w14:textId="6B03CC64" w:rsidR="00AC2E7C" w:rsidRPr="00BC21D1" w:rsidRDefault="00AC2E7C" w:rsidP="00532870">
      <w:pPr>
        <w:pStyle w:val="NormalWeb"/>
        <w:pageBreakBefore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lastRenderedPageBreak/>
        <w:t xml:space="preserve"># </w:t>
      </w:r>
      <w:r w:rsidR="00FE3522">
        <w:rPr>
          <w:rFonts w:ascii="Courier New" w:hAnsi="Courier New" w:cs="Courier New"/>
          <w:noProof/>
          <w:sz w:val="18"/>
          <w:szCs w:val="18"/>
        </w:rPr>
        <w:t>In this example, we</w:t>
      </w:r>
      <w:r w:rsidRPr="00BC21D1">
        <w:rPr>
          <w:rFonts w:ascii="Courier New" w:hAnsi="Courier New" w:cs="Courier New"/>
          <w:noProof/>
          <w:sz w:val="18"/>
          <w:szCs w:val="18"/>
        </w:rPr>
        <w:t xml:space="preserve"> introduce different versions of the bike parts.</w:t>
      </w:r>
    </w:p>
    <w:p w14:paraId="47CD5E2B" w14:textId="77777777" w:rsidR="00AC2E7C" w:rsidRPr="00BC21D1" w:rsidRDefault="00AC2E7C" w:rsidP="00532870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># We use TriG rather than Turtle, with a separate graph for each resource</w:t>
      </w:r>
    </w:p>
    <w:p w14:paraId="2CA2758C" w14:textId="77777777" w:rsidR="00AC2E7C" w:rsidRPr="00BC21D1" w:rsidRDefault="00AC2E7C" w:rsidP="00532870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># in the TRS/index.</w:t>
      </w:r>
    </w:p>
    <w:p w14:paraId="6F843673" w14:textId="0BC509EC" w:rsidR="00AC2E7C" w:rsidRPr="00BC21D1" w:rsidRDefault="00AC2E7C" w:rsidP="00E76A62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># For simplicity of ex</w:t>
      </w:r>
      <w:r w:rsidR="00471815">
        <w:rPr>
          <w:rFonts w:ascii="Courier New" w:hAnsi="Courier New" w:cs="Courier New"/>
          <w:noProof/>
          <w:sz w:val="18"/>
          <w:szCs w:val="18"/>
        </w:rPr>
        <w:t>position, the following example</w:t>
      </w:r>
      <w:r w:rsidRPr="00BC21D1">
        <w:rPr>
          <w:rFonts w:ascii="Courier New" w:hAnsi="Courier New" w:cs="Courier New"/>
          <w:noProof/>
          <w:sz w:val="18"/>
          <w:szCs w:val="18"/>
        </w:rPr>
        <w:t xml:space="preserve"> elide</w:t>
      </w:r>
      <w:r w:rsidR="00FE3522">
        <w:rPr>
          <w:rFonts w:ascii="Courier New" w:hAnsi="Courier New" w:cs="Courier New"/>
          <w:noProof/>
          <w:sz w:val="18"/>
          <w:szCs w:val="18"/>
        </w:rPr>
        <w:t>s</w:t>
      </w:r>
      <w:r w:rsidRPr="00BC21D1">
        <w:rPr>
          <w:rFonts w:ascii="Courier New" w:hAnsi="Courier New" w:cs="Courier New"/>
          <w:noProof/>
          <w:sz w:val="18"/>
          <w:szCs w:val="18"/>
        </w:rPr>
        <w:t xml:space="preserve"> the View,</w:t>
      </w:r>
    </w:p>
    <w:p w14:paraId="125C1B3E" w14:textId="43279945" w:rsidR="007C7978" w:rsidRDefault="00AC2E7C" w:rsidP="00E76A62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# </w:t>
      </w:r>
      <w:r w:rsidR="004D263A">
        <w:rPr>
          <w:rFonts w:ascii="Courier New" w:hAnsi="Courier New" w:cs="Courier New"/>
          <w:noProof/>
          <w:sz w:val="18"/>
          <w:szCs w:val="18"/>
        </w:rPr>
        <w:t xml:space="preserve">and </w:t>
      </w:r>
      <w:r w:rsidRPr="00BC21D1">
        <w:rPr>
          <w:rFonts w:ascii="Courier New" w:hAnsi="Courier New" w:cs="Courier New"/>
          <w:noProof/>
          <w:sz w:val="18"/>
          <w:szCs w:val="18"/>
        </w:rPr>
        <w:t>pretend</w:t>
      </w:r>
      <w:r w:rsidR="00471815">
        <w:rPr>
          <w:rFonts w:ascii="Courier New" w:hAnsi="Courier New" w:cs="Courier New"/>
          <w:noProof/>
          <w:sz w:val="18"/>
          <w:szCs w:val="18"/>
        </w:rPr>
        <w:t>s</w:t>
      </w:r>
      <w:r w:rsidRPr="00BC21D1">
        <w:rPr>
          <w:rFonts w:ascii="Courier New" w:hAnsi="Courier New" w:cs="Courier New"/>
          <w:noProof/>
          <w:sz w:val="18"/>
          <w:szCs w:val="18"/>
        </w:rPr>
        <w:t xml:space="preserve"> that an Item owns i</w:t>
      </w:r>
      <w:r>
        <w:rPr>
          <w:rFonts w:ascii="Courier New" w:hAnsi="Courier New" w:cs="Courier New"/>
          <w:noProof/>
          <w:sz w:val="18"/>
          <w:szCs w:val="18"/>
        </w:rPr>
        <w:t>ts</w:t>
      </w:r>
      <w:r w:rsidRPr="00BC21D1">
        <w:rPr>
          <w:rFonts w:ascii="Courier New" w:hAnsi="Courier New" w:cs="Courier New"/>
          <w:noProof/>
          <w:sz w:val="18"/>
          <w:szCs w:val="18"/>
        </w:rPr>
        <w:t xml:space="preserve"> cons</w:t>
      </w:r>
      <w:r w:rsidR="009F4DEA">
        <w:rPr>
          <w:rFonts w:ascii="Courier New" w:hAnsi="Courier New" w:cs="Courier New"/>
          <w:noProof/>
          <w:sz w:val="18"/>
          <w:szCs w:val="18"/>
        </w:rPr>
        <w:t>t</w:t>
      </w:r>
      <w:r w:rsidRPr="00BC21D1">
        <w:rPr>
          <w:rFonts w:ascii="Courier New" w:hAnsi="Courier New" w:cs="Courier New"/>
          <w:noProof/>
          <w:sz w:val="18"/>
          <w:szCs w:val="18"/>
        </w:rPr>
        <w:t>ituent parts directly</w:t>
      </w:r>
      <w:r w:rsidR="004D263A">
        <w:rPr>
          <w:rFonts w:ascii="Courier New" w:hAnsi="Courier New" w:cs="Courier New"/>
          <w:noProof/>
          <w:sz w:val="18"/>
          <w:szCs w:val="18"/>
        </w:rPr>
        <w:t>.</w:t>
      </w:r>
    </w:p>
    <w:p w14:paraId="4DFFC642" w14:textId="77777777" w:rsidR="007005FA" w:rsidRDefault="007005FA" w:rsidP="00E76A62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# Note that all the resources and triples in these examples are created</w:t>
      </w:r>
    </w:p>
    <w:p w14:paraId="4E8D9ED1" w14:textId="68907F37" w:rsidR="007005FA" w:rsidRDefault="007005FA" w:rsidP="00E76A62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# and updated by RELM, except for the triples in </w:t>
      </w:r>
      <w:r w:rsidRPr="007005FA">
        <w:rPr>
          <w:rFonts w:ascii="Courier New" w:hAnsi="Courier New" w:cs="Courier New"/>
          <w:i/>
          <w:noProof/>
          <w:color w:val="3366FF"/>
          <w:sz w:val="18"/>
          <w:szCs w:val="18"/>
        </w:rPr>
        <w:t>blue italic</w:t>
      </w:r>
      <w:r>
        <w:rPr>
          <w:rFonts w:ascii="Courier New" w:hAnsi="Courier New" w:cs="Courier New"/>
          <w:noProof/>
          <w:sz w:val="18"/>
          <w:szCs w:val="18"/>
        </w:rPr>
        <w:t xml:space="preserve"> which </w:t>
      </w:r>
      <w:r w:rsidR="007C6FCA">
        <w:rPr>
          <w:rFonts w:ascii="Courier New" w:hAnsi="Courier New" w:cs="Courier New"/>
          <w:noProof/>
          <w:sz w:val="18"/>
          <w:szCs w:val="18"/>
        </w:rPr>
        <w:t>may be</w:t>
      </w:r>
    </w:p>
    <w:p w14:paraId="34CCFFC3" w14:textId="6F7D3516" w:rsidR="007005FA" w:rsidRDefault="007005FA" w:rsidP="00E76A62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# </w:t>
      </w:r>
      <w:r w:rsidR="007C6FCA">
        <w:rPr>
          <w:rFonts w:ascii="Courier New" w:hAnsi="Courier New" w:cs="Courier New"/>
          <w:noProof/>
          <w:sz w:val="18"/>
          <w:szCs w:val="18"/>
        </w:rPr>
        <w:t>contributed by VVC, given suitable version-to-point mappings.</w:t>
      </w:r>
    </w:p>
    <w:p w14:paraId="66DB8115" w14:textId="77777777" w:rsidR="00AC2E7C" w:rsidRPr="00BC21D1" w:rsidRDefault="00AC2E7C" w:rsidP="00FD293A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</w:p>
    <w:p w14:paraId="0DF3FB6B" w14:textId="67EBD359" w:rsidR="00AC2E7C" w:rsidRPr="00A063F3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  <w:lang w:val="it-IT"/>
        </w:rPr>
      </w:pPr>
      <w:r w:rsidRPr="00A063F3">
        <w:rPr>
          <w:rFonts w:ascii="Courier New" w:hAnsi="Courier New" w:cs="Courier New"/>
          <w:noProof/>
          <w:sz w:val="18"/>
          <w:szCs w:val="18"/>
          <w:lang w:val="it-IT"/>
        </w:rPr>
        <w:t>@prefix vvc: &lt;http://</w:t>
      </w:r>
      <w:r w:rsidR="0044242B">
        <w:rPr>
          <w:rFonts w:ascii="Courier New" w:hAnsi="Courier New" w:cs="Courier New"/>
          <w:noProof/>
          <w:sz w:val="18"/>
          <w:szCs w:val="18"/>
          <w:lang w:val="it-IT"/>
        </w:rPr>
        <w:t>jazz.net</w:t>
      </w:r>
      <w:r w:rsidRPr="00A063F3">
        <w:rPr>
          <w:rFonts w:ascii="Courier New" w:hAnsi="Courier New" w:cs="Courier New"/>
          <w:noProof/>
          <w:sz w:val="18"/>
          <w:szCs w:val="18"/>
          <w:lang w:val="it-IT"/>
        </w:rPr>
        <w:t>/</w:t>
      </w:r>
      <w:r w:rsidR="0044242B">
        <w:rPr>
          <w:rFonts w:ascii="Courier New" w:hAnsi="Courier New" w:cs="Courier New"/>
          <w:noProof/>
          <w:sz w:val="18"/>
          <w:szCs w:val="18"/>
          <w:lang w:val="it-IT"/>
        </w:rPr>
        <w:t>ns</w:t>
      </w:r>
      <w:r w:rsidRPr="00A063F3">
        <w:rPr>
          <w:rFonts w:ascii="Courier New" w:hAnsi="Courier New" w:cs="Courier New"/>
          <w:noProof/>
          <w:sz w:val="18"/>
          <w:szCs w:val="18"/>
          <w:lang w:val="it-IT"/>
        </w:rPr>
        <w:t>/vvc</w:t>
      </w:r>
      <w:r w:rsidR="0044242B">
        <w:rPr>
          <w:rFonts w:ascii="Courier New" w:hAnsi="Courier New" w:cs="Courier New"/>
          <w:noProof/>
          <w:sz w:val="18"/>
          <w:szCs w:val="18"/>
          <w:lang w:val="it-IT"/>
        </w:rPr>
        <w:t>#</w:t>
      </w:r>
      <w:r w:rsidRPr="00A063F3">
        <w:rPr>
          <w:rFonts w:ascii="Courier New" w:hAnsi="Courier New" w:cs="Courier New"/>
          <w:noProof/>
          <w:sz w:val="18"/>
          <w:szCs w:val="18"/>
          <w:lang w:val="it-IT"/>
        </w:rPr>
        <w:t>&gt;.</w:t>
      </w:r>
    </w:p>
    <w:p w14:paraId="6400E3DA" w14:textId="77777777" w:rsidR="00AC2E7C" w:rsidRPr="00A063F3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  <w:lang w:val="it-IT"/>
        </w:rPr>
      </w:pPr>
    </w:p>
    <w:p w14:paraId="113213F1" w14:textId="77777777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># Define the initial concept resources: bike, wheel, tire, hubcap</w:t>
      </w:r>
    </w:p>
    <w:p w14:paraId="4933ADB0" w14:textId="77777777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># by defining a first version of each</w:t>
      </w:r>
      <w:r>
        <w:rPr>
          <w:rFonts w:ascii="Courier New" w:hAnsi="Courier New" w:cs="Courier New"/>
          <w:noProof/>
          <w:sz w:val="18"/>
          <w:szCs w:val="18"/>
        </w:rPr>
        <w:t>.</w:t>
      </w:r>
    </w:p>
    <w:p w14:paraId="5E9B080F" w14:textId="77777777" w:rsidR="00AC2E7C" w:rsidRPr="00BC21D1" w:rsidRDefault="00AC2E7C" w:rsidP="00E76A62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</w:p>
    <w:p w14:paraId="7C912074" w14:textId="77777777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>:bike-1 = {</w:t>
      </w:r>
    </w:p>
    <w:p w14:paraId="66970FC1" w14:textId="77777777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:bike-1</w:t>
      </w:r>
    </w:p>
    <w:p w14:paraId="4C4444A4" w14:textId="77777777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   dcterms:isVersionOf :bike.</w:t>
      </w:r>
    </w:p>
    <w:p w14:paraId="720A2623" w14:textId="77777777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:bike</w:t>
      </w:r>
    </w:p>
    <w:p w14:paraId="0A65EF66" w14:textId="6D329645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   </w:t>
      </w:r>
      <w:r w:rsidR="000D5A62">
        <w:rPr>
          <w:rFonts w:ascii="Courier New" w:hAnsi="Courier New" w:cs="Courier New"/>
          <w:noProof/>
          <w:sz w:val="18"/>
          <w:szCs w:val="18"/>
        </w:rPr>
        <w:t>a</w:t>
      </w:r>
      <w:r w:rsidRPr="00BC21D1">
        <w:rPr>
          <w:rFonts w:ascii="Courier New" w:hAnsi="Courier New" w:cs="Courier New"/>
          <w:noProof/>
          <w:sz w:val="18"/>
          <w:szCs w:val="18"/>
        </w:rPr>
        <w:t xml:space="preserve"> pd:Item;</w:t>
      </w:r>
    </w:p>
    <w:p w14:paraId="4C9F1110" w14:textId="7F2CFB7F" w:rsidR="002B19FD" w:rsidRDefault="002B19FD" w:rsidP="004D263A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   </w:t>
      </w:r>
      <w:r w:rsidR="00F17316">
        <w:rPr>
          <w:rFonts w:ascii="Courier New" w:hAnsi="Courier New" w:cs="Courier New"/>
          <w:noProof/>
          <w:sz w:val="18"/>
          <w:szCs w:val="18"/>
        </w:rPr>
        <w:t>dcterms:hasPart</w:t>
      </w:r>
      <w:r w:rsidRPr="00BC21D1">
        <w:rPr>
          <w:rFonts w:ascii="Courier New" w:hAnsi="Courier New" w:cs="Courier New"/>
          <w:noProof/>
          <w:sz w:val="18"/>
          <w:szCs w:val="18"/>
        </w:rPr>
        <w:t xml:space="preserve"> </w:t>
      </w:r>
      <w:r w:rsidR="00F17316">
        <w:rPr>
          <w:rFonts w:ascii="Courier New" w:hAnsi="Courier New" w:cs="Courier New"/>
          <w:noProof/>
          <w:sz w:val="18"/>
          <w:szCs w:val="18"/>
        </w:rPr>
        <w:t>[a :wheel], [a :wheel</w:t>
      </w:r>
      <w:r w:rsidR="00A83F60">
        <w:rPr>
          <w:rFonts w:ascii="Courier New" w:hAnsi="Courier New" w:cs="Courier New"/>
          <w:noProof/>
          <w:sz w:val="18"/>
          <w:szCs w:val="18"/>
        </w:rPr>
        <w:t>]</w:t>
      </w:r>
      <w:r w:rsidR="004D263A">
        <w:rPr>
          <w:rFonts w:ascii="Courier New" w:hAnsi="Courier New" w:cs="Courier New"/>
          <w:noProof/>
          <w:sz w:val="18"/>
          <w:szCs w:val="18"/>
        </w:rPr>
        <w:t>.</w:t>
      </w:r>
    </w:p>
    <w:p w14:paraId="48C70E31" w14:textId="082EF93F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>}</w:t>
      </w:r>
    </w:p>
    <w:p w14:paraId="17784060" w14:textId="77777777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</w:p>
    <w:p w14:paraId="7B4A5CCB" w14:textId="77777777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>:wheel-15inch = {</w:t>
      </w:r>
    </w:p>
    <w:p w14:paraId="6ED6C13E" w14:textId="77777777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:wheel-15inch</w:t>
      </w:r>
    </w:p>
    <w:p w14:paraId="3FC05E23" w14:textId="77777777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   dcterms:isVersionOf :wheel.</w:t>
      </w:r>
    </w:p>
    <w:p w14:paraId="51E82CDF" w14:textId="77777777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:wheel </w:t>
      </w:r>
    </w:p>
    <w:p w14:paraId="530E3DC7" w14:textId="67B837FC" w:rsidR="00AC2E7C" w:rsidRPr="00BC21D1" w:rsidRDefault="00AC2E7C" w:rsidP="00CF7A1A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   </w:t>
      </w:r>
      <w:r w:rsidR="000D5A62">
        <w:rPr>
          <w:rFonts w:ascii="Courier New" w:hAnsi="Courier New" w:cs="Courier New"/>
          <w:noProof/>
          <w:sz w:val="18"/>
          <w:szCs w:val="18"/>
        </w:rPr>
        <w:t>a</w:t>
      </w:r>
      <w:r w:rsidRPr="00BC21D1">
        <w:rPr>
          <w:rFonts w:ascii="Courier New" w:hAnsi="Courier New" w:cs="Courier New"/>
          <w:noProof/>
          <w:sz w:val="18"/>
          <w:szCs w:val="18"/>
        </w:rPr>
        <w:t xml:space="preserve"> pd:Item;</w:t>
      </w:r>
    </w:p>
    <w:p w14:paraId="6464E22B" w14:textId="77777777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   :wheelSize 15;</w:t>
      </w:r>
    </w:p>
    <w:p w14:paraId="3F3333A6" w14:textId="451130F8" w:rsidR="002B19FD" w:rsidRPr="00BC21D1" w:rsidRDefault="002B19FD" w:rsidP="00A83F60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   </w:t>
      </w:r>
      <w:r w:rsidR="00F17316">
        <w:rPr>
          <w:rFonts w:ascii="Courier New" w:hAnsi="Courier New" w:cs="Courier New"/>
          <w:noProof/>
          <w:sz w:val="18"/>
          <w:szCs w:val="18"/>
        </w:rPr>
        <w:t xml:space="preserve">dcterms:hasPart [a </w:t>
      </w:r>
      <w:r>
        <w:rPr>
          <w:rFonts w:ascii="Courier New" w:hAnsi="Courier New" w:cs="Courier New"/>
          <w:noProof/>
          <w:sz w:val="18"/>
          <w:szCs w:val="18"/>
        </w:rPr>
        <w:t>:tire</w:t>
      </w:r>
      <w:r w:rsidR="00F17316">
        <w:rPr>
          <w:rFonts w:ascii="Courier New" w:hAnsi="Courier New" w:cs="Courier New"/>
          <w:noProof/>
          <w:sz w:val="18"/>
          <w:szCs w:val="18"/>
        </w:rPr>
        <w:t>], [a :hubcap</w:t>
      </w:r>
      <w:r w:rsidR="00A83F60">
        <w:rPr>
          <w:rFonts w:ascii="Courier New" w:hAnsi="Courier New" w:cs="Courier New"/>
          <w:noProof/>
          <w:sz w:val="18"/>
          <w:szCs w:val="18"/>
        </w:rPr>
        <w:t>]</w:t>
      </w:r>
      <w:r w:rsidR="00F17316">
        <w:rPr>
          <w:rFonts w:ascii="Courier New" w:hAnsi="Courier New" w:cs="Courier New"/>
          <w:noProof/>
          <w:sz w:val="18"/>
          <w:szCs w:val="18"/>
        </w:rPr>
        <w:t>.</w:t>
      </w:r>
    </w:p>
    <w:p w14:paraId="138C788C" w14:textId="0F4182DB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>}</w:t>
      </w:r>
    </w:p>
    <w:p w14:paraId="0EF95FAA" w14:textId="77777777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</w:p>
    <w:p w14:paraId="0FD7B735" w14:textId="77777777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>:tire-15inch = {</w:t>
      </w:r>
    </w:p>
    <w:p w14:paraId="619C1371" w14:textId="77777777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:tire-15inch</w:t>
      </w:r>
    </w:p>
    <w:p w14:paraId="3BA2AFD1" w14:textId="77777777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   dcterms:isVersionOf :tire.</w:t>
      </w:r>
    </w:p>
    <w:p w14:paraId="6B3FAFA1" w14:textId="77777777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:tire</w:t>
      </w:r>
    </w:p>
    <w:p w14:paraId="05419101" w14:textId="7963FBA0" w:rsidR="00AC2E7C" w:rsidRPr="00BC21D1" w:rsidRDefault="00AC2E7C" w:rsidP="00CF7A1A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   </w:t>
      </w:r>
      <w:r w:rsidR="000D5A62">
        <w:rPr>
          <w:rFonts w:ascii="Courier New" w:hAnsi="Courier New" w:cs="Courier New"/>
          <w:noProof/>
          <w:sz w:val="18"/>
          <w:szCs w:val="18"/>
        </w:rPr>
        <w:t>a</w:t>
      </w:r>
      <w:r w:rsidRPr="00BC21D1">
        <w:rPr>
          <w:rFonts w:ascii="Courier New" w:hAnsi="Courier New" w:cs="Courier New"/>
          <w:noProof/>
          <w:sz w:val="18"/>
          <w:szCs w:val="18"/>
        </w:rPr>
        <w:t xml:space="preserve"> pd:Item;</w:t>
      </w:r>
    </w:p>
    <w:p w14:paraId="3F647ADA" w14:textId="6F3B5178" w:rsidR="00AC2E7C" w:rsidRPr="00BC21D1" w:rsidRDefault="00F17316" w:rsidP="005C23D4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   </w:t>
      </w:r>
      <w:r w:rsidR="00AC2E7C">
        <w:rPr>
          <w:rFonts w:ascii="Courier New" w:hAnsi="Courier New" w:cs="Courier New"/>
          <w:noProof/>
          <w:sz w:val="18"/>
          <w:szCs w:val="18"/>
        </w:rPr>
        <w:t>:wheelSize 15</w:t>
      </w:r>
      <w:r w:rsidR="0044220C">
        <w:rPr>
          <w:rFonts w:ascii="Courier New" w:hAnsi="Courier New" w:cs="Courier New"/>
          <w:noProof/>
          <w:sz w:val="18"/>
          <w:szCs w:val="18"/>
        </w:rPr>
        <w:t xml:space="preserve"> </w:t>
      </w:r>
      <w:r w:rsidR="00AC2E7C">
        <w:rPr>
          <w:rFonts w:ascii="Courier New" w:hAnsi="Courier New" w:cs="Courier New"/>
          <w:noProof/>
          <w:sz w:val="18"/>
          <w:szCs w:val="18"/>
        </w:rPr>
        <w:t>.</w:t>
      </w:r>
    </w:p>
    <w:p w14:paraId="0CC9CC79" w14:textId="5F45C95F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>}</w:t>
      </w:r>
    </w:p>
    <w:p w14:paraId="34B5F82D" w14:textId="77777777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</w:p>
    <w:p w14:paraId="43FEB55B" w14:textId="76CE5BAC" w:rsidR="00AC2E7C" w:rsidRPr="00BC21D1" w:rsidRDefault="00DA33AA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:hubcap-silver</w:t>
      </w:r>
      <w:r w:rsidR="00AC2E7C" w:rsidRPr="00BC21D1">
        <w:rPr>
          <w:rFonts w:ascii="Courier New" w:hAnsi="Courier New" w:cs="Courier New"/>
          <w:noProof/>
          <w:sz w:val="18"/>
          <w:szCs w:val="18"/>
        </w:rPr>
        <w:t xml:space="preserve"> = {</w:t>
      </w:r>
    </w:p>
    <w:p w14:paraId="1D804A30" w14:textId="40CFA782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:hubcap-</w:t>
      </w:r>
      <w:r w:rsidR="00DA33AA">
        <w:rPr>
          <w:rFonts w:ascii="Courier New" w:hAnsi="Courier New" w:cs="Courier New"/>
          <w:noProof/>
          <w:sz w:val="18"/>
          <w:szCs w:val="18"/>
        </w:rPr>
        <w:t>silver</w:t>
      </w:r>
    </w:p>
    <w:p w14:paraId="5DAADD04" w14:textId="77777777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   dcterms:isVersionOf :hubcap.</w:t>
      </w:r>
    </w:p>
    <w:p w14:paraId="7EEDCA86" w14:textId="77777777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:hubcap </w:t>
      </w:r>
    </w:p>
    <w:p w14:paraId="037F825A" w14:textId="577C43D2" w:rsidR="00AC2E7C" w:rsidRPr="00BC21D1" w:rsidRDefault="00AC2E7C" w:rsidP="00CF7A1A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   </w:t>
      </w:r>
      <w:r w:rsidR="000D5A62">
        <w:rPr>
          <w:rFonts w:ascii="Courier New" w:hAnsi="Courier New" w:cs="Courier New"/>
          <w:noProof/>
          <w:sz w:val="18"/>
          <w:szCs w:val="18"/>
        </w:rPr>
        <w:t>a</w:t>
      </w:r>
      <w:r w:rsidRPr="00BC21D1">
        <w:rPr>
          <w:rFonts w:ascii="Courier New" w:hAnsi="Courier New" w:cs="Courier New"/>
          <w:noProof/>
          <w:sz w:val="18"/>
          <w:szCs w:val="18"/>
        </w:rPr>
        <w:t xml:space="preserve"> pd:Item;</w:t>
      </w:r>
    </w:p>
    <w:p w14:paraId="4DB859FC" w14:textId="635C8C5B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   :color </w:t>
      </w:r>
      <w:r w:rsidR="00405E29">
        <w:rPr>
          <w:rFonts w:ascii="Courier New" w:hAnsi="Courier New" w:cs="Courier New"/>
          <w:noProof/>
          <w:sz w:val="18"/>
          <w:szCs w:val="18"/>
        </w:rPr>
        <w:t>:silver</w:t>
      </w:r>
      <w:r w:rsidRPr="00BC21D1">
        <w:rPr>
          <w:rFonts w:ascii="Courier New" w:hAnsi="Courier New" w:cs="Courier New"/>
          <w:noProof/>
          <w:sz w:val="18"/>
          <w:szCs w:val="18"/>
        </w:rPr>
        <w:t>.</w:t>
      </w:r>
    </w:p>
    <w:p w14:paraId="34610797" w14:textId="134B3C19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>}</w:t>
      </w:r>
    </w:p>
    <w:p w14:paraId="0C8B9C4A" w14:textId="77777777" w:rsidR="00DA33AA" w:rsidRDefault="00DA33AA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</w:p>
    <w:p w14:paraId="379A02AA" w14:textId="0D9E2394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># Construct the first bicycle configuration that selects</w:t>
      </w:r>
    </w:p>
    <w:p w14:paraId="2A64F8EB" w14:textId="70AFD79C" w:rsidR="00AC2E7C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># these initial versions.</w:t>
      </w:r>
      <w:r w:rsidR="007E2B4C">
        <w:rPr>
          <w:rFonts w:ascii="Courier New" w:hAnsi="Courier New" w:cs="Courier New"/>
          <w:noProof/>
          <w:sz w:val="18"/>
          <w:szCs w:val="18"/>
        </w:rPr>
        <w:t xml:space="preserve"> Note that RELM may create the configuration,</w:t>
      </w:r>
    </w:p>
    <w:p w14:paraId="45769145" w14:textId="57DD710D" w:rsidR="007E2B4C" w:rsidRPr="00BC21D1" w:rsidRDefault="007E2B4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# but VVC decides the vvc:selects triples using the configuration function.</w:t>
      </w:r>
    </w:p>
    <w:p w14:paraId="7EAE1BF2" w14:textId="77777777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</w:p>
    <w:p w14:paraId="7873052D" w14:textId="4FAF457F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# In bike configuration </w:t>
      </w:r>
      <w:r w:rsidR="00DA33AA">
        <w:rPr>
          <w:rFonts w:ascii="Courier New" w:hAnsi="Courier New" w:cs="Courier New"/>
          <w:noProof/>
          <w:sz w:val="18"/>
          <w:szCs w:val="18"/>
        </w:rPr>
        <w:t>5_15_silver</w:t>
      </w:r>
      <w:r w:rsidRPr="00BC21D1">
        <w:rPr>
          <w:rFonts w:ascii="Courier New" w:hAnsi="Courier New" w:cs="Courier New"/>
          <w:noProof/>
          <w:sz w:val="18"/>
          <w:szCs w:val="18"/>
        </w:rPr>
        <w:t>:</w:t>
      </w:r>
    </w:p>
    <w:p w14:paraId="6F9A8FB2" w14:textId="1209F347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# the </w:t>
      </w:r>
      <w:r w:rsidR="00DA33AA">
        <w:rPr>
          <w:rFonts w:ascii="Courier New" w:hAnsi="Courier New" w:cs="Courier New"/>
          <w:noProof/>
          <w:sz w:val="18"/>
          <w:szCs w:val="18"/>
        </w:rPr>
        <w:t xml:space="preserve">timeOrder is 5, the </w:t>
      </w:r>
      <w:r w:rsidRPr="00BC21D1">
        <w:rPr>
          <w:rFonts w:ascii="Courier New" w:hAnsi="Courier New" w:cs="Courier New"/>
          <w:noProof/>
          <w:sz w:val="18"/>
          <w:szCs w:val="18"/>
        </w:rPr>
        <w:t>wheels are 15" and the hubcap is silver.</w:t>
      </w:r>
    </w:p>
    <w:p w14:paraId="1787A5B7" w14:textId="08C798AB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>:bikeConfig</w:t>
      </w:r>
      <w:r w:rsidR="00DA33AA">
        <w:rPr>
          <w:rFonts w:ascii="Courier New" w:hAnsi="Courier New" w:cs="Courier New"/>
          <w:noProof/>
          <w:sz w:val="18"/>
          <w:szCs w:val="18"/>
        </w:rPr>
        <w:t>_5_15_silver</w:t>
      </w:r>
      <w:r w:rsidRPr="00BC21D1">
        <w:rPr>
          <w:rFonts w:ascii="Courier New" w:hAnsi="Courier New" w:cs="Courier New"/>
          <w:noProof/>
          <w:sz w:val="18"/>
          <w:szCs w:val="18"/>
        </w:rPr>
        <w:t xml:space="preserve"> = {</w:t>
      </w:r>
    </w:p>
    <w:p w14:paraId="49ED0F4F" w14:textId="41F9A047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:bikeConfig</w:t>
      </w:r>
      <w:r w:rsidR="00DA33AA">
        <w:rPr>
          <w:rFonts w:ascii="Courier New" w:hAnsi="Courier New" w:cs="Courier New"/>
          <w:noProof/>
          <w:sz w:val="18"/>
          <w:szCs w:val="18"/>
        </w:rPr>
        <w:t>_5_15_silver</w:t>
      </w:r>
      <w:r w:rsidRPr="00BC21D1">
        <w:rPr>
          <w:rFonts w:ascii="Courier New" w:hAnsi="Courier New" w:cs="Courier New"/>
          <w:noProof/>
          <w:sz w:val="18"/>
          <w:szCs w:val="18"/>
        </w:rPr>
        <w:t xml:space="preserve"> </w:t>
      </w:r>
    </w:p>
    <w:p w14:paraId="26711B86" w14:textId="77777777" w:rsidR="00AC2E7C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   a vvc:Configuration;</w:t>
      </w:r>
    </w:p>
    <w:p w14:paraId="20868A27" w14:textId="16B479B1" w:rsidR="00DA33AA" w:rsidRPr="00BC21D1" w:rsidRDefault="00DA33AA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   vvc:point [vvc:timeOrder 5; </w:t>
      </w:r>
      <w:r w:rsidR="00FE3522">
        <w:rPr>
          <w:rFonts w:ascii="Courier New" w:hAnsi="Courier New" w:cs="Courier New"/>
          <w:noProof/>
          <w:sz w:val="18"/>
          <w:szCs w:val="18"/>
        </w:rPr>
        <w:t>:wheelSize 15; :color :silver];</w:t>
      </w:r>
    </w:p>
    <w:p w14:paraId="5C39A4A4" w14:textId="77777777" w:rsidR="00AC2E7C" w:rsidRPr="007E2B4C" w:rsidRDefault="00AC2E7C" w:rsidP="00037767">
      <w:pPr>
        <w:pStyle w:val="NormalWeb"/>
        <w:spacing w:after="0"/>
        <w:rPr>
          <w:rFonts w:ascii="Courier New" w:hAnsi="Courier New" w:cs="Courier New"/>
          <w:i/>
          <w:noProof/>
          <w:color w:val="3366FF"/>
          <w:sz w:val="18"/>
          <w:szCs w:val="18"/>
        </w:rPr>
      </w:pPr>
      <w:r w:rsidRPr="007E2B4C">
        <w:rPr>
          <w:rFonts w:ascii="Courier New" w:hAnsi="Courier New" w:cs="Courier New"/>
          <w:i/>
          <w:noProof/>
          <w:color w:val="3366FF"/>
          <w:sz w:val="18"/>
          <w:szCs w:val="18"/>
        </w:rPr>
        <w:t xml:space="preserve">      vvc:selects</w:t>
      </w:r>
    </w:p>
    <w:p w14:paraId="2A6E13ED" w14:textId="2EC92376" w:rsidR="00AC2E7C" w:rsidRPr="007E2B4C" w:rsidRDefault="00FE3522" w:rsidP="00350EA9">
      <w:pPr>
        <w:pStyle w:val="NormalWeb"/>
        <w:spacing w:after="0"/>
        <w:rPr>
          <w:rFonts w:ascii="Courier New" w:hAnsi="Courier New" w:cs="Courier New"/>
          <w:i/>
          <w:noProof/>
          <w:color w:val="3366FF"/>
          <w:sz w:val="18"/>
          <w:szCs w:val="18"/>
        </w:rPr>
      </w:pPr>
      <w:r w:rsidRPr="007E2B4C">
        <w:rPr>
          <w:rFonts w:ascii="Courier New" w:hAnsi="Courier New" w:cs="Courier New"/>
          <w:i/>
          <w:noProof/>
          <w:color w:val="3366FF"/>
          <w:sz w:val="18"/>
          <w:szCs w:val="18"/>
        </w:rPr>
        <w:t xml:space="preserve">         </w:t>
      </w:r>
      <w:r w:rsidR="00C26E39">
        <w:rPr>
          <w:rFonts w:ascii="Courier New" w:hAnsi="Courier New" w:cs="Courier New"/>
          <w:i/>
          <w:noProof/>
          <w:color w:val="3366FF"/>
          <w:sz w:val="18"/>
          <w:szCs w:val="18"/>
        </w:rPr>
        <w:t>vvc:mapping</w:t>
      </w:r>
      <w:r w:rsidR="00350EA9" w:rsidRPr="007E2B4C">
        <w:rPr>
          <w:rFonts w:ascii="Courier New" w:hAnsi="Courier New" w:cs="Courier New"/>
          <w:i/>
          <w:noProof/>
          <w:color w:val="3366FF"/>
          <w:sz w:val="18"/>
          <w:szCs w:val="18"/>
        </w:rPr>
        <w:t>1</w:t>
      </w:r>
      <w:r w:rsidR="00AC2E7C" w:rsidRPr="007E2B4C">
        <w:rPr>
          <w:rFonts w:ascii="Courier New" w:hAnsi="Courier New" w:cs="Courier New"/>
          <w:i/>
          <w:noProof/>
          <w:color w:val="3366FF"/>
          <w:sz w:val="18"/>
          <w:szCs w:val="18"/>
        </w:rPr>
        <w:t>,</w:t>
      </w:r>
    </w:p>
    <w:p w14:paraId="5BFF3799" w14:textId="551EB554" w:rsidR="00AC2E7C" w:rsidRPr="007E2B4C" w:rsidRDefault="00FE3522" w:rsidP="00FE3522">
      <w:pPr>
        <w:pStyle w:val="NormalWeb"/>
        <w:spacing w:after="0"/>
        <w:rPr>
          <w:rFonts w:ascii="Courier New" w:hAnsi="Courier New" w:cs="Courier New"/>
          <w:i/>
          <w:noProof/>
          <w:color w:val="3366FF"/>
          <w:sz w:val="18"/>
          <w:szCs w:val="18"/>
        </w:rPr>
      </w:pPr>
      <w:r w:rsidRPr="007E2B4C">
        <w:rPr>
          <w:rFonts w:ascii="Courier New" w:hAnsi="Courier New" w:cs="Courier New"/>
          <w:i/>
          <w:noProof/>
          <w:color w:val="3366FF"/>
          <w:sz w:val="18"/>
          <w:szCs w:val="18"/>
        </w:rPr>
        <w:t xml:space="preserve">         </w:t>
      </w:r>
      <w:r w:rsidR="00C26E39">
        <w:rPr>
          <w:rFonts w:ascii="Courier New" w:hAnsi="Courier New" w:cs="Courier New"/>
          <w:i/>
          <w:noProof/>
          <w:color w:val="3366FF"/>
          <w:sz w:val="18"/>
          <w:szCs w:val="18"/>
        </w:rPr>
        <w:t>vvc:mapping</w:t>
      </w:r>
      <w:r w:rsidR="00350EA9" w:rsidRPr="007E2B4C">
        <w:rPr>
          <w:rFonts w:ascii="Courier New" w:hAnsi="Courier New" w:cs="Courier New"/>
          <w:i/>
          <w:noProof/>
          <w:color w:val="3366FF"/>
          <w:sz w:val="18"/>
          <w:szCs w:val="18"/>
        </w:rPr>
        <w:t>2</w:t>
      </w:r>
      <w:r w:rsidR="00AC2E7C" w:rsidRPr="007E2B4C">
        <w:rPr>
          <w:rFonts w:ascii="Courier New" w:hAnsi="Courier New" w:cs="Courier New"/>
          <w:i/>
          <w:noProof/>
          <w:color w:val="3366FF"/>
          <w:sz w:val="18"/>
          <w:szCs w:val="18"/>
        </w:rPr>
        <w:t>,</w:t>
      </w:r>
    </w:p>
    <w:p w14:paraId="6904D3E1" w14:textId="49F99096" w:rsidR="00AC2E7C" w:rsidRPr="007E2B4C" w:rsidRDefault="00FE3522" w:rsidP="00FE3522">
      <w:pPr>
        <w:pStyle w:val="NormalWeb"/>
        <w:spacing w:after="0"/>
        <w:rPr>
          <w:rFonts w:ascii="Courier New" w:hAnsi="Courier New" w:cs="Courier New"/>
          <w:i/>
          <w:noProof/>
          <w:color w:val="3366FF"/>
          <w:sz w:val="18"/>
          <w:szCs w:val="18"/>
        </w:rPr>
      </w:pPr>
      <w:r w:rsidRPr="007E2B4C">
        <w:rPr>
          <w:rFonts w:ascii="Courier New" w:hAnsi="Courier New" w:cs="Courier New"/>
          <w:i/>
          <w:noProof/>
          <w:color w:val="3366FF"/>
          <w:sz w:val="18"/>
          <w:szCs w:val="18"/>
        </w:rPr>
        <w:t xml:space="preserve">         </w:t>
      </w:r>
      <w:r w:rsidR="00C26E39">
        <w:rPr>
          <w:rFonts w:ascii="Courier New" w:hAnsi="Courier New" w:cs="Courier New"/>
          <w:i/>
          <w:noProof/>
          <w:color w:val="3366FF"/>
          <w:sz w:val="18"/>
          <w:szCs w:val="18"/>
        </w:rPr>
        <w:t>vvc:mapping</w:t>
      </w:r>
      <w:r w:rsidR="00350EA9" w:rsidRPr="007E2B4C">
        <w:rPr>
          <w:rFonts w:ascii="Courier New" w:hAnsi="Courier New" w:cs="Courier New"/>
          <w:i/>
          <w:noProof/>
          <w:color w:val="3366FF"/>
          <w:sz w:val="18"/>
          <w:szCs w:val="18"/>
        </w:rPr>
        <w:t>3</w:t>
      </w:r>
      <w:r w:rsidR="00AC2E7C" w:rsidRPr="007E2B4C">
        <w:rPr>
          <w:rFonts w:ascii="Courier New" w:hAnsi="Courier New" w:cs="Courier New"/>
          <w:i/>
          <w:noProof/>
          <w:color w:val="3366FF"/>
          <w:sz w:val="18"/>
          <w:szCs w:val="18"/>
        </w:rPr>
        <w:t>,</w:t>
      </w:r>
    </w:p>
    <w:p w14:paraId="79413CC5" w14:textId="7AA0576D" w:rsidR="00AC2E7C" w:rsidRPr="007E2B4C" w:rsidRDefault="00FE3522" w:rsidP="00FE3522">
      <w:pPr>
        <w:pStyle w:val="NormalWeb"/>
        <w:spacing w:after="0"/>
        <w:rPr>
          <w:rFonts w:ascii="Courier New" w:hAnsi="Courier New" w:cs="Courier New"/>
          <w:i/>
          <w:noProof/>
          <w:color w:val="3366FF"/>
          <w:sz w:val="18"/>
          <w:szCs w:val="18"/>
        </w:rPr>
      </w:pPr>
      <w:r w:rsidRPr="007E2B4C">
        <w:rPr>
          <w:rFonts w:ascii="Courier New" w:hAnsi="Courier New" w:cs="Courier New"/>
          <w:i/>
          <w:noProof/>
          <w:color w:val="3366FF"/>
          <w:sz w:val="18"/>
          <w:szCs w:val="18"/>
        </w:rPr>
        <w:t xml:space="preserve">         </w:t>
      </w:r>
      <w:r w:rsidR="00C26E39">
        <w:rPr>
          <w:rFonts w:ascii="Courier New" w:hAnsi="Courier New" w:cs="Courier New"/>
          <w:i/>
          <w:noProof/>
          <w:color w:val="3366FF"/>
          <w:sz w:val="18"/>
          <w:szCs w:val="18"/>
        </w:rPr>
        <w:t>vvc:mapping</w:t>
      </w:r>
      <w:r w:rsidR="00350EA9" w:rsidRPr="007E2B4C">
        <w:rPr>
          <w:rFonts w:ascii="Courier New" w:hAnsi="Courier New" w:cs="Courier New"/>
          <w:i/>
          <w:noProof/>
          <w:color w:val="3366FF"/>
          <w:sz w:val="18"/>
          <w:szCs w:val="18"/>
        </w:rPr>
        <w:t>4.</w:t>
      </w:r>
    </w:p>
    <w:p w14:paraId="6AA2671A" w14:textId="316A8075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>}</w:t>
      </w:r>
    </w:p>
    <w:p w14:paraId="211A644D" w14:textId="77777777" w:rsidR="00FE3522" w:rsidRDefault="00AC2E7C" w:rsidP="007F4AD7">
      <w:pPr>
        <w:pStyle w:val="NormalWeb"/>
        <w:pageBreakBefore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lastRenderedPageBreak/>
        <w:t xml:space="preserve"># </w:t>
      </w:r>
      <w:r w:rsidR="00FE3522">
        <w:rPr>
          <w:rFonts w:ascii="Courier New" w:hAnsi="Courier New" w:cs="Courier New"/>
          <w:noProof/>
          <w:sz w:val="18"/>
          <w:szCs w:val="18"/>
        </w:rPr>
        <w:t>Still continuing with the same example,</w:t>
      </w:r>
    </w:p>
    <w:p w14:paraId="735A4196" w14:textId="209C9CF3" w:rsidR="00AC2E7C" w:rsidRDefault="00FE3522" w:rsidP="00FE3522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# </w:t>
      </w:r>
      <w:r w:rsidR="00FE528B">
        <w:rPr>
          <w:rFonts w:ascii="Courier New" w:hAnsi="Courier New" w:cs="Courier New"/>
          <w:noProof/>
          <w:sz w:val="18"/>
          <w:szCs w:val="18"/>
        </w:rPr>
        <w:t>w</w:t>
      </w:r>
      <w:r w:rsidR="00AC2E7C" w:rsidRPr="00BC21D1">
        <w:rPr>
          <w:rFonts w:ascii="Courier New" w:hAnsi="Courier New" w:cs="Courier New"/>
          <w:noProof/>
          <w:sz w:val="18"/>
          <w:szCs w:val="18"/>
        </w:rPr>
        <w:t>e introduce a 17" wheel and tire, and a red hubcap.</w:t>
      </w:r>
    </w:p>
    <w:p w14:paraId="78993F93" w14:textId="77777777" w:rsidR="00FE528B" w:rsidRPr="00BC21D1" w:rsidRDefault="00FE528B" w:rsidP="00FE3522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</w:p>
    <w:p w14:paraId="6892FBF8" w14:textId="77777777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>:wheel-17inch = {</w:t>
      </w:r>
    </w:p>
    <w:p w14:paraId="69D94942" w14:textId="77777777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:wheel-17inch</w:t>
      </w:r>
    </w:p>
    <w:p w14:paraId="4FDC65F5" w14:textId="77777777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   dcterms:isVersionOf :wheel.</w:t>
      </w:r>
    </w:p>
    <w:p w14:paraId="554040F1" w14:textId="77777777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:wheel</w:t>
      </w:r>
    </w:p>
    <w:p w14:paraId="1D084EB2" w14:textId="77777777" w:rsidR="00AC2E7C" w:rsidRPr="00BC21D1" w:rsidRDefault="00AC2E7C" w:rsidP="00CF7A1A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   a pd:Item;</w:t>
      </w:r>
    </w:p>
    <w:p w14:paraId="62BFC0C7" w14:textId="7EDC6B30" w:rsidR="00AC2E7C" w:rsidRPr="00BC21D1" w:rsidRDefault="000B6D94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   :wheelSize 17;</w:t>
      </w:r>
    </w:p>
    <w:p w14:paraId="246C8A69" w14:textId="40C0966C" w:rsidR="00FE3522" w:rsidRPr="00BC21D1" w:rsidRDefault="00FE3522" w:rsidP="004D263A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   </w:t>
      </w:r>
      <w:r w:rsidR="00807A41">
        <w:rPr>
          <w:rFonts w:ascii="Courier New" w:hAnsi="Courier New" w:cs="Courier New"/>
          <w:noProof/>
          <w:sz w:val="18"/>
          <w:szCs w:val="18"/>
        </w:rPr>
        <w:t>dcterms:hasPart</w:t>
      </w:r>
      <w:r>
        <w:rPr>
          <w:rFonts w:ascii="Courier New" w:hAnsi="Courier New" w:cs="Courier New"/>
          <w:noProof/>
          <w:sz w:val="18"/>
          <w:szCs w:val="18"/>
        </w:rPr>
        <w:t xml:space="preserve"> [</w:t>
      </w:r>
      <w:r w:rsidR="00807A41">
        <w:rPr>
          <w:rFonts w:ascii="Courier New" w:hAnsi="Courier New" w:cs="Courier New"/>
          <w:noProof/>
          <w:sz w:val="18"/>
          <w:szCs w:val="18"/>
        </w:rPr>
        <w:t>a</w:t>
      </w:r>
      <w:r>
        <w:rPr>
          <w:rFonts w:ascii="Courier New" w:hAnsi="Courier New" w:cs="Courier New"/>
          <w:noProof/>
          <w:sz w:val="18"/>
          <w:szCs w:val="18"/>
        </w:rPr>
        <w:t xml:space="preserve"> :tire</w:t>
      </w:r>
      <w:r w:rsidR="00A83F60">
        <w:rPr>
          <w:rFonts w:ascii="Courier New" w:hAnsi="Courier New" w:cs="Courier New"/>
          <w:noProof/>
          <w:sz w:val="18"/>
          <w:szCs w:val="18"/>
        </w:rPr>
        <w:t>]</w:t>
      </w:r>
      <w:r>
        <w:rPr>
          <w:rFonts w:ascii="Courier New" w:hAnsi="Courier New" w:cs="Courier New"/>
          <w:noProof/>
          <w:sz w:val="18"/>
          <w:szCs w:val="18"/>
        </w:rPr>
        <w:t>;</w:t>
      </w:r>
    </w:p>
    <w:p w14:paraId="60FB90AE" w14:textId="5F8C7FE3" w:rsidR="00FE3522" w:rsidRPr="00BC21D1" w:rsidRDefault="004D263A" w:rsidP="00FE3522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   </w:t>
      </w:r>
      <w:r w:rsidR="00807A41">
        <w:rPr>
          <w:rFonts w:ascii="Courier New" w:hAnsi="Courier New" w:cs="Courier New"/>
          <w:noProof/>
          <w:sz w:val="18"/>
          <w:szCs w:val="18"/>
        </w:rPr>
        <w:t xml:space="preserve">dcterms:hasPart </w:t>
      </w:r>
      <w:r w:rsidR="00FE3522">
        <w:rPr>
          <w:rFonts w:ascii="Courier New" w:hAnsi="Courier New" w:cs="Courier New"/>
          <w:noProof/>
          <w:sz w:val="18"/>
          <w:szCs w:val="18"/>
        </w:rPr>
        <w:t>[</w:t>
      </w:r>
      <w:r w:rsidR="006F2EAF">
        <w:rPr>
          <w:rFonts w:ascii="Courier New" w:hAnsi="Courier New" w:cs="Courier New"/>
          <w:noProof/>
          <w:sz w:val="18"/>
          <w:szCs w:val="18"/>
        </w:rPr>
        <w:t>a</w:t>
      </w:r>
      <w:r w:rsidR="00FE3522" w:rsidRPr="00BC21D1">
        <w:rPr>
          <w:rFonts w:ascii="Courier New" w:hAnsi="Courier New" w:cs="Courier New"/>
          <w:noProof/>
          <w:sz w:val="18"/>
          <w:szCs w:val="18"/>
        </w:rPr>
        <w:t xml:space="preserve"> :hubcap].</w:t>
      </w:r>
    </w:p>
    <w:p w14:paraId="2E38672C" w14:textId="57573AC2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>}</w:t>
      </w:r>
    </w:p>
    <w:p w14:paraId="44DAD45B" w14:textId="77777777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</w:p>
    <w:p w14:paraId="1A118AF1" w14:textId="77777777" w:rsidR="00AC2E7C" w:rsidRPr="00BC21D1" w:rsidRDefault="00AC2E7C" w:rsidP="005C23D4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>:tire-17inch = {</w:t>
      </w:r>
    </w:p>
    <w:p w14:paraId="2E0BF7E6" w14:textId="77777777" w:rsidR="00AC2E7C" w:rsidRPr="00BC21D1" w:rsidRDefault="00AC2E7C" w:rsidP="005C23D4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:tire-17inch</w:t>
      </w:r>
    </w:p>
    <w:p w14:paraId="1C31FCD0" w14:textId="77777777" w:rsidR="00AC2E7C" w:rsidRPr="00BC21D1" w:rsidRDefault="00AC2E7C" w:rsidP="005C23D4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   dcterms:isVersionOf :tire.</w:t>
      </w:r>
    </w:p>
    <w:p w14:paraId="44BC6B43" w14:textId="77777777" w:rsidR="00AC2E7C" w:rsidRPr="00BC21D1" w:rsidRDefault="00AC2E7C" w:rsidP="005C23D4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:tire</w:t>
      </w:r>
    </w:p>
    <w:p w14:paraId="0B6BCFEC" w14:textId="77777777" w:rsidR="00AC2E7C" w:rsidRPr="00BC21D1" w:rsidRDefault="00AC2E7C" w:rsidP="005C23D4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   a pd:Item;</w:t>
      </w:r>
    </w:p>
    <w:p w14:paraId="42143766" w14:textId="7F824B2E" w:rsidR="00AC2E7C" w:rsidRPr="00BC21D1" w:rsidRDefault="00AC2E7C" w:rsidP="005C23D4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   :wheelSize 17</w:t>
      </w:r>
      <w:r w:rsidR="00D32ED9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BC21D1">
        <w:rPr>
          <w:rFonts w:ascii="Courier New" w:hAnsi="Courier New" w:cs="Courier New"/>
          <w:noProof/>
          <w:sz w:val="18"/>
          <w:szCs w:val="18"/>
        </w:rPr>
        <w:t>.</w:t>
      </w:r>
    </w:p>
    <w:p w14:paraId="1C9E1368" w14:textId="4875FCF7" w:rsidR="00AC2E7C" w:rsidRPr="00BC21D1" w:rsidRDefault="00AC2E7C" w:rsidP="005C23D4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>}</w:t>
      </w:r>
    </w:p>
    <w:p w14:paraId="775B3DF7" w14:textId="77777777" w:rsidR="00AC2E7C" w:rsidRPr="00BC21D1" w:rsidRDefault="00AC2E7C" w:rsidP="005C23D4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</w:p>
    <w:p w14:paraId="02652DFC" w14:textId="64ED5D39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>:hubcap-</w:t>
      </w:r>
      <w:r w:rsidR="00FE528B">
        <w:rPr>
          <w:rFonts w:ascii="Courier New" w:hAnsi="Courier New" w:cs="Courier New"/>
          <w:noProof/>
          <w:sz w:val="18"/>
          <w:szCs w:val="18"/>
        </w:rPr>
        <w:t>red</w:t>
      </w:r>
      <w:r w:rsidRPr="00BC21D1">
        <w:rPr>
          <w:rFonts w:ascii="Courier New" w:hAnsi="Courier New" w:cs="Courier New"/>
          <w:noProof/>
          <w:sz w:val="18"/>
          <w:szCs w:val="18"/>
        </w:rPr>
        <w:t xml:space="preserve"> = {</w:t>
      </w:r>
    </w:p>
    <w:p w14:paraId="7EA1DCC2" w14:textId="7FE56D16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:hubcap-</w:t>
      </w:r>
      <w:r w:rsidR="00FE528B">
        <w:rPr>
          <w:rFonts w:ascii="Courier New" w:hAnsi="Courier New" w:cs="Courier New"/>
          <w:noProof/>
          <w:sz w:val="18"/>
          <w:szCs w:val="18"/>
        </w:rPr>
        <w:t>red</w:t>
      </w:r>
    </w:p>
    <w:p w14:paraId="229EF1DF" w14:textId="77777777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   dcterms:isVersionOf :hubcap.</w:t>
      </w:r>
    </w:p>
    <w:p w14:paraId="46B1B813" w14:textId="77777777" w:rsidR="00AC2E7C" w:rsidRPr="00A063F3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  <w:lang w:val="es-ES_tradnl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</w:t>
      </w:r>
      <w:r w:rsidRPr="00A063F3">
        <w:rPr>
          <w:rFonts w:ascii="Courier New" w:hAnsi="Courier New" w:cs="Courier New"/>
          <w:noProof/>
          <w:sz w:val="18"/>
          <w:szCs w:val="18"/>
          <w:lang w:val="es-ES_tradnl"/>
        </w:rPr>
        <w:t>:hubcap</w:t>
      </w:r>
    </w:p>
    <w:p w14:paraId="2AEF965B" w14:textId="77777777" w:rsidR="00AC2E7C" w:rsidRPr="00A063F3" w:rsidRDefault="00AC2E7C" w:rsidP="00CF7A1A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  <w:lang w:val="es-ES_tradnl"/>
        </w:rPr>
      </w:pPr>
      <w:r w:rsidRPr="00A063F3">
        <w:rPr>
          <w:rFonts w:ascii="Courier New" w:hAnsi="Courier New" w:cs="Courier New"/>
          <w:noProof/>
          <w:sz w:val="18"/>
          <w:szCs w:val="18"/>
          <w:lang w:val="es-ES_tradnl"/>
        </w:rPr>
        <w:t xml:space="preserve">      a pd:Item;</w:t>
      </w:r>
    </w:p>
    <w:p w14:paraId="4467F8A6" w14:textId="5AC2083E" w:rsidR="00AC2E7C" w:rsidRPr="00A063F3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  <w:lang w:val="es-ES_tradnl"/>
        </w:rPr>
      </w:pPr>
      <w:r w:rsidRPr="00A063F3">
        <w:rPr>
          <w:rFonts w:ascii="Courier New" w:hAnsi="Courier New" w:cs="Courier New"/>
          <w:noProof/>
          <w:sz w:val="18"/>
          <w:szCs w:val="18"/>
          <w:lang w:val="es-ES_tradnl"/>
        </w:rPr>
        <w:t xml:space="preserve">      :color </w:t>
      </w:r>
      <w:r w:rsidR="00FE528B">
        <w:rPr>
          <w:rFonts w:ascii="Courier New" w:hAnsi="Courier New" w:cs="Courier New"/>
          <w:noProof/>
          <w:sz w:val="18"/>
          <w:szCs w:val="18"/>
          <w:lang w:val="es-ES_tradnl"/>
        </w:rPr>
        <w:t>:red</w:t>
      </w:r>
      <w:r w:rsidRPr="00A063F3">
        <w:rPr>
          <w:rFonts w:ascii="Courier New" w:hAnsi="Courier New" w:cs="Courier New"/>
          <w:noProof/>
          <w:sz w:val="18"/>
          <w:szCs w:val="18"/>
          <w:lang w:val="es-ES_tradnl"/>
        </w:rPr>
        <w:t>.</w:t>
      </w:r>
    </w:p>
    <w:p w14:paraId="63BADF1B" w14:textId="71767D6C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>}</w:t>
      </w:r>
    </w:p>
    <w:p w14:paraId="130DF0BE" w14:textId="77777777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</w:p>
    <w:p w14:paraId="5E02655A" w14:textId="77777777" w:rsidR="00FE528B" w:rsidRDefault="00FE528B" w:rsidP="00FE528B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</w:p>
    <w:p w14:paraId="18D96C03" w14:textId="1BDAE56B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# In bike configuration </w:t>
      </w:r>
      <w:r w:rsidR="00FE528B">
        <w:rPr>
          <w:rFonts w:ascii="Courier New" w:hAnsi="Courier New" w:cs="Courier New"/>
          <w:noProof/>
          <w:sz w:val="18"/>
          <w:szCs w:val="18"/>
        </w:rPr>
        <w:t>9_</w:t>
      </w:r>
      <w:r w:rsidRPr="00BC21D1">
        <w:rPr>
          <w:rFonts w:ascii="Courier New" w:hAnsi="Courier New" w:cs="Courier New"/>
          <w:noProof/>
          <w:sz w:val="18"/>
          <w:szCs w:val="18"/>
        </w:rPr>
        <w:t>17</w:t>
      </w:r>
      <w:r w:rsidR="00FE528B">
        <w:rPr>
          <w:rFonts w:ascii="Courier New" w:hAnsi="Courier New" w:cs="Courier New"/>
          <w:noProof/>
          <w:sz w:val="18"/>
          <w:szCs w:val="18"/>
        </w:rPr>
        <w:t>_red</w:t>
      </w:r>
      <w:r w:rsidRPr="00BC21D1">
        <w:rPr>
          <w:rFonts w:ascii="Courier New" w:hAnsi="Courier New" w:cs="Courier New"/>
          <w:noProof/>
          <w:sz w:val="18"/>
          <w:szCs w:val="18"/>
        </w:rPr>
        <w:t>:</w:t>
      </w:r>
    </w:p>
    <w:p w14:paraId="68117166" w14:textId="77777777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># the wheels are 17", the hubcap is red.</w:t>
      </w:r>
    </w:p>
    <w:p w14:paraId="00384CBF" w14:textId="77777777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># Note that the bike itself did not need to change.</w:t>
      </w:r>
    </w:p>
    <w:p w14:paraId="0AE4E414" w14:textId="77777777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</w:p>
    <w:p w14:paraId="0A0E7896" w14:textId="6D9F42BF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>:bikeConfig</w:t>
      </w:r>
      <w:r w:rsidR="00FE528B">
        <w:rPr>
          <w:rFonts w:ascii="Courier New" w:hAnsi="Courier New" w:cs="Courier New"/>
          <w:noProof/>
          <w:sz w:val="18"/>
          <w:szCs w:val="18"/>
        </w:rPr>
        <w:t>_9_</w:t>
      </w:r>
      <w:r w:rsidRPr="00BC21D1">
        <w:rPr>
          <w:rFonts w:ascii="Courier New" w:hAnsi="Courier New" w:cs="Courier New"/>
          <w:noProof/>
          <w:sz w:val="18"/>
          <w:szCs w:val="18"/>
        </w:rPr>
        <w:t>17</w:t>
      </w:r>
      <w:r w:rsidR="00FE528B">
        <w:rPr>
          <w:rFonts w:ascii="Courier New" w:hAnsi="Courier New" w:cs="Courier New"/>
          <w:noProof/>
          <w:sz w:val="18"/>
          <w:szCs w:val="18"/>
        </w:rPr>
        <w:t>_red</w:t>
      </w:r>
      <w:r w:rsidRPr="00BC21D1">
        <w:rPr>
          <w:rFonts w:ascii="Courier New" w:hAnsi="Courier New" w:cs="Courier New"/>
          <w:noProof/>
          <w:sz w:val="18"/>
          <w:szCs w:val="18"/>
        </w:rPr>
        <w:t xml:space="preserve"> = {</w:t>
      </w:r>
    </w:p>
    <w:p w14:paraId="6834BF83" w14:textId="1B497F24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:bikeConfig</w:t>
      </w:r>
      <w:r w:rsidR="00FE528B">
        <w:rPr>
          <w:rFonts w:ascii="Courier New" w:hAnsi="Courier New" w:cs="Courier New"/>
          <w:noProof/>
          <w:sz w:val="18"/>
          <w:szCs w:val="18"/>
        </w:rPr>
        <w:t>_9_</w:t>
      </w:r>
      <w:r w:rsidRPr="00BC21D1">
        <w:rPr>
          <w:rFonts w:ascii="Courier New" w:hAnsi="Courier New" w:cs="Courier New"/>
          <w:noProof/>
          <w:sz w:val="18"/>
          <w:szCs w:val="18"/>
        </w:rPr>
        <w:t>17</w:t>
      </w:r>
      <w:r w:rsidR="00FE528B">
        <w:rPr>
          <w:rFonts w:ascii="Courier New" w:hAnsi="Courier New" w:cs="Courier New"/>
          <w:noProof/>
          <w:sz w:val="18"/>
          <w:szCs w:val="18"/>
        </w:rPr>
        <w:t>_red</w:t>
      </w:r>
    </w:p>
    <w:p w14:paraId="4AA3FBE7" w14:textId="77777777" w:rsidR="00AC2E7C" w:rsidRPr="00BC21D1" w:rsidRDefault="00AC2E7C" w:rsidP="00037767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   a vvc:Configuration;</w:t>
      </w:r>
    </w:p>
    <w:p w14:paraId="062BDB06" w14:textId="38CF9580" w:rsidR="00FE528B" w:rsidRPr="00BC21D1" w:rsidRDefault="00FE528B" w:rsidP="00FE528B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   vvc:point [vvc:timeOrder 9; :wheelSize 17; :color :red];</w:t>
      </w:r>
    </w:p>
    <w:p w14:paraId="291787FD" w14:textId="77777777" w:rsidR="006F2EAF" w:rsidRDefault="00AC2E7C" w:rsidP="006F2EAF">
      <w:pPr>
        <w:pStyle w:val="NormalWeb"/>
        <w:spacing w:after="0"/>
        <w:rPr>
          <w:rFonts w:ascii="Courier New" w:hAnsi="Courier New" w:cs="Courier New"/>
          <w:i/>
          <w:noProof/>
          <w:color w:val="3366FF"/>
          <w:sz w:val="18"/>
          <w:szCs w:val="18"/>
        </w:rPr>
      </w:pPr>
      <w:r w:rsidRPr="002C2BD9">
        <w:rPr>
          <w:rFonts w:ascii="Courier New" w:hAnsi="Courier New" w:cs="Courier New"/>
          <w:i/>
          <w:noProof/>
          <w:color w:val="3366FF"/>
          <w:sz w:val="18"/>
          <w:szCs w:val="18"/>
        </w:rPr>
        <w:t xml:space="preserve">      vvc:selects</w:t>
      </w:r>
    </w:p>
    <w:p w14:paraId="17CAA34A" w14:textId="77777777" w:rsidR="006F2EAF" w:rsidRDefault="006F2EAF" w:rsidP="006F2EAF">
      <w:pPr>
        <w:pStyle w:val="NormalWeb"/>
        <w:spacing w:after="0"/>
        <w:rPr>
          <w:rFonts w:ascii="Courier New" w:hAnsi="Courier New" w:cs="Courier New"/>
          <w:i/>
          <w:noProof/>
          <w:color w:val="3366FF"/>
          <w:sz w:val="18"/>
          <w:szCs w:val="18"/>
        </w:rPr>
      </w:pPr>
      <w:r>
        <w:rPr>
          <w:rFonts w:ascii="Courier New" w:hAnsi="Courier New" w:cs="Courier New"/>
          <w:i/>
          <w:noProof/>
          <w:color w:val="3366FF"/>
          <w:sz w:val="18"/>
          <w:szCs w:val="18"/>
        </w:rPr>
        <w:t xml:space="preserve">         </w:t>
      </w:r>
      <w:r w:rsidR="00C26E39">
        <w:rPr>
          <w:rFonts w:ascii="Courier New" w:hAnsi="Courier New" w:cs="Courier New"/>
          <w:i/>
          <w:noProof/>
          <w:color w:val="3366FF"/>
          <w:sz w:val="18"/>
          <w:szCs w:val="18"/>
        </w:rPr>
        <w:t>vvc:mapping</w:t>
      </w:r>
      <w:r w:rsidR="007E2B4C" w:rsidRPr="002C2BD9">
        <w:rPr>
          <w:rFonts w:ascii="Courier New" w:hAnsi="Courier New" w:cs="Courier New"/>
          <w:i/>
          <w:noProof/>
          <w:color w:val="3366FF"/>
          <w:sz w:val="18"/>
          <w:szCs w:val="18"/>
        </w:rPr>
        <w:t>1</w:t>
      </w:r>
      <w:r w:rsidR="00AC2E7C" w:rsidRPr="002C2BD9">
        <w:rPr>
          <w:rFonts w:ascii="Courier New" w:hAnsi="Courier New" w:cs="Courier New"/>
          <w:i/>
          <w:noProof/>
          <w:color w:val="3366FF"/>
          <w:sz w:val="18"/>
          <w:szCs w:val="18"/>
        </w:rPr>
        <w:t>,</w:t>
      </w:r>
    </w:p>
    <w:p w14:paraId="3DECE813" w14:textId="77777777" w:rsidR="006F2EAF" w:rsidRDefault="006F2EAF" w:rsidP="006F2EAF">
      <w:pPr>
        <w:pStyle w:val="NormalWeb"/>
        <w:spacing w:after="0"/>
        <w:rPr>
          <w:rFonts w:ascii="Courier New" w:hAnsi="Courier New" w:cs="Courier New"/>
          <w:i/>
          <w:noProof/>
          <w:color w:val="3366FF"/>
          <w:sz w:val="18"/>
          <w:szCs w:val="18"/>
        </w:rPr>
      </w:pPr>
      <w:r>
        <w:rPr>
          <w:rFonts w:ascii="Courier New" w:hAnsi="Courier New" w:cs="Courier New"/>
          <w:i/>
          <w:noProof/>
          <w:color w:val="3366FF"/>
          <w:sz w:val="18"/>
          <w:szCs w:val="18"/>
        </w:rPr>
        <w:t xml:space="preserve">         </w:t>
      </w:r>
      <w:r w:rsidR="00C26E39">
        <w:rPr>
          <w:rFonts w:ascii="Courier New" w:hAnsi="Courier New" w:cs="Courier New"/>
          <w:i/>
          <w:noProof/>
          <w:color w:val="3366FF"/>
          <w:sz w:val="18"/>
          <w:szCs w:val="18"/>
        </w:rPr>
        <w:t>vvc:mapping</w:t>
      </w:r>
      <w:r w:rsidR="007E2B4C" w:rsidRPr="002C2BD9">
        <w:rPr>
          <w:rFonts w:ascii="Courier New" w:hAnsi="Courier New" w:cs="Courier New"/>
          <w:i/>
          <w:noProof/>
          <w:color w:val="3366FF"/>
          <w:sz w:val="18"/>
          <w:szCs w:val="18"/>
        </w:rPr>
        <w:t>6</w:t>
      </w:r>
      <w:r w:rsidR="00AC2E7C" w:rsidRPr="002C2BD9">
        <w:rPr>
          <w:rFonts w:ascii="Courier New" w:hAnsi="Courier New" w:cs="Courier New"/>
          <w:i/>
          <w:noProof/>
          <w:color w:val="3366FF"/>
          <w:sz w:val="18"/>
          <w:szCs w:val="18"/>
        </w:rPr>
        <w:t>,</w:t>
      </w:r>
    </w:p>
    <w:p w14:paraId="250597CD" w14:textId="77777777" w:rsidR="006F2EAF" w:rsidRDefault="006F2EAF" w:rsidP="006F2EAF">
      <w:pPr>
        <w:pStyle w:val="NormalWeb"/>
        <w:spacing w:after="0"/>
        <w:rPr>
          <w:rFonts w:ascii="Courier New" w:hAnsi="Courier New" w:cs="Courier New"/>
          <w:i/>
          <w:noProof/>
          <w:color w:val="3366FF"/>
          <w:sz w:val="18"/>
          <w:szCs w:val="18"/>
        </w:rPr>
      </w:pPr>
      <w:r>
        <w:rPr>
          <w:rFonts w:ascii="Courier New" w:hAnsi="Courier New" w:cs="Courier New"/>
          <w:i/>
          <w:noProof/>
          <w:color w:val="3366FF"/>
          <w:sz w:val="18"/>
          <w:szCs w:val="18"/>
        </w:rPr>
        <w:t xml:space="preserve">         </w:t>
      </w:r>
      <w:r w:rsidR="00C26E39">
        <w:rPr>
          <w:rFonts w:ascii="Courier New" w:hAnsi="Courier New" w:cs="Courier New"/>
          <w:i/>
          <w:noProof/>
          <w:color w:val="3366FF"/>
          <w:sz w:val="18"/>
          <w:szCs w:val="18"/>
        </w:rPr>
        <w:t>vvc:mapping</w:t>
      </w:r>
      <w:r w:rsidR="007E2B4C" w:rsidRPr="002C2BD9">
        <w:rPr>
          <w:rFonts w:ascii="Courier New" w:hAnsi="Courier New" w:cs="Courier New"/>
          <w:i/>
          <w:noProof/>
          <w:color w:val="3366FF"/>
          <w:sz w:val="18"/>
          <w:szCs w:val="18"/>
        </w:rPr>
        <w:t>7</w:t>
      </w:r>
      <w:r w:rsidR="00AC2E7C" w:rsidRPr="002C2BD9">
        <w:rPr>
          <w:rFonts w:ascii="Courier New" w:hAnsi="Courier New" w:cs="Courier New"/>
          <w:i/>
          <w:noProof/>
          <w:color w:val="3366FF"/>
          <w:sz w:val="18"/>
          <w:szCs w:val="18"/>
        </w:rPr>
        <w:t>,</w:t>
      </w:r>
    </w:p>
    <w:p w14:paraId="49748689" w14:textId="4AB6FBE9" w:rsidR="00FE528B" w:rsidRPr="002C2BD9" w:rsidRDefault="006F2EAF" w:rsidP="006F2EAF">
      <w:pPr>
        <w:pStyle w:val="NormalWeb"/>
        <w:spacing w:after="0"/>
        <w:rPr>
          <w:rFonts w:ascii="Courier New" w:hAnsi="Courier New" w:cs="Courier New"/>
          <w:i/>
          <w:noProof/>
          <w:color w:val="3366FF"/>
          <w:sz w:val="18"/>
          <w:szCs w:val="18"/>
        </w:rPr>
      </w:pPr>
      <w:r>
        <w:rPr>
          <w:rFonts w:ascii="Courier New" w:hAnsi="Courier New" w:cs="Courier New"/>
          <w:i/>
          <w:noProof/>
          <w:color w:val="3366FF"/>
          <w:sz w:val="18"/>
          <w:szCs w:val="18"/>
        </w:rPr>
        <w:t xml:space="preserve">         </w:t>
      </w:r>
      <w:r w:rsidR="00C26E39">
        <w:rPr>
          <w:rFonts w:ascii="Courier New" w:hAnsi="Courier New" w:cs="Courier New"/>
          <w:i/>
          <w:noProof/>
          <w:color w:val="3366FF"/>
          <w:sz w:val="18"/>
          <w:szCs w:val="18"/>
        </w:rPr>
        <w:t>vvc:mapping</w:t>
      </w:r>
      <w:r w:rsidR="007E2B4C" w:rsidRPr="002C2BD9">
        <w:rPr>
          <w:rFonts w:ascii="Courier New" w:hAnsi="Courier New" w:cs="Courier New"/>
          <w:i/>
          <w:noProof/>
          <w:color w:val="3366FF"/>
          <w:sz w:val="18"/>
          <w:szCs w:val="18"/>
        </w:rPr>
        <w:t>8</w:t>
      </w:r>
      <w:r w:rsidR="00AC2E7C" w:rsidRPr="002C2BD9">
        <w:rPr>
          <w:rFonts w:ascii="Courier New" w:hAnsi="Courier New" w:cs="Courier New"/>
          <w:i/>
          <w:noProof/>
          <w:color w:val="3366FF"/>
          <w:sz w:val="18"/>
          <w:szCs w:val="18"/>
        </w:rPr>
        <w:t>.</w:t>
      </w:r>
    </w:p>
    <w:p w14:paraId="56A40DE4" w14:textId="69B69570" w:rsidR="00AC2E7C" w:rsidRPr="00BC21D1" w:rsidRDefault="00AC2E7C" w:rsidP="00FE528B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>}</w:t>
      </w:r>
    </w:p>
    <w:p w14:paraId="6EB5BD97" w14:textId="77777777" w:rsidR="00AC2E7C" w:rsidRDefault="00AC2E7C" w:rsidP="002A678A">
      <w:pPr>
        <w:pStyle w:val="NormalWeb"/>
        <w:pageBreakBefore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lastRenderedPageBreak/>
        <w:t># In the following example, we build a penny-farthing, which is</w:t>
      </w:r>
    </w:p>
    <w:p w14:paraId="4D373AEC" w14:textId="77777777" w:rsidR="00AC2E7C" w:rsidRDefault="00AC2E7C" w:rsidP="002A678A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# a bike with a large front wheel and a small back wheel.</w:t>
      </w:r>
    </w:p>
    <w:p w14:paraId="3A37176B" w14:textId="1D50791C" w:rsidR="00AC2E7C" w:rsidRDefault="00FE528B" w:rsidP="002A678A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# For completeness, </w:t>
      </w:r>
      <w:r w:rsidR="005E3F8E">
        <w:rPr>
          <w:rFonts w:ascii="Courier New" w:hAnsi="Courier New" w:cs="Courier New"/>
          <w:noProof/>
          <w:sz w:val="18"/>
          <w:szCs w:val="18"/>
        </w:rPr>
        <w:t>we redefine everything from scratch, and include the views</w:t>
      </w:r>
      <w:r w:rsidR="00AC2E7C">
        <w:rPr>
          <w:rFonts w:ascii="Courier New" w:hAnsi="Courier New" w:cs="Courier New"/>
          <w:noProof/>
          <w:sz w:val="18"/>
          <w:szCs w:val="18"/>
        </w:rPr>
        <w:t>.</w:t>
      </w:r>
    </w:p>
    <w:p w14:paraId="6447F6CA" w14:textId="77777777" w:rsidR="006F2EAF" w:rsidRDefault="006F2EAF" w:rsidP="00577DEF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  <w:lang w:val="de-DE"/>
        </w:rPr>
      </w:pPr>
    </w:p>
    <w:p w14:paraId="37D37CA0" w14:textId="77777777" w:rsidR="006F2EAF" w:rsidRPr="00BC21D1" w:rsidRDefault="006F2EAF" w:rsidP="006F2EAF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>@prefix dcterms: &lt;http://purl.org/dc/terms/&gt;.</w:t>
      </w:r>
    </w:p>
    <w:p w14:paraId="4760C66A" w14:textId="77777777" w:rsidR="006F2EAF" w:rsidRDefault="006F2EAF" w:rsidP="006F2EAF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  <w:lang w:val="de-DE"/>
        </w:rPr>
      </w:pPr>
      <w:r>
        <w:rPr>
          <w:rFonts w:ascii="Courier New" w:hAnsi="Courier New" w:cs="Courier New"/>
          <w:noProof/>
          <w:sz w:val="18"/>
          <w:szCs w:val="18"/>
          <w:lang w:val="de-DE"/>
        </w:rPr>
        <w:t>@prefix rdf: &lt;</w:t>
      </w:r>
      <w:r w:rsidRPr="00CE441C">
        <w:rPr>
          <w:rFonts w:ascii="Courier New" w:hAnsi="Courier New" w:cs="Courier New"/>
          <w:noProof/>
          <w:sz w:val="18"/>
          <w:szCs w:val="18"/>
          <w:lang w:val="de-DE"/>
        </w:rPr>
        <w:t>http://www.w3.org/1999/02/22-rdf-syntax-ns#</w:t>
      </w:r>
      <w:r>
        <w:rPr>
          <w:rFonts w:ascii="Courier New" w:hAnsi="Courier New" w:cs="Courier New"/>
          <w:noProof/>
          <w:sz w:val="18"/>
          <w:szCs w:val="18"/>
          <w:lang w:val="de-DE"/>
        </w:rPr>
        <w:t>&gt;.</w:t>
      </w:r>
    </w:p>
    <w:p w14:paraId="66A8A480" w14:textId="77777777" w:rsidR="006F2EAF" w:rsidRDefault="006F2EAF" w:rsidP="006F2EAF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  <w:lang w:val="de-DE"/>
        </w:rPr>
      </w:pPr>
      <w:r w:rsidRPr="00A063F3">
        <w:rPr>
          <w:rFonts w:ascii="Courier New" w:hAnsi="Courier New" w:cs="Courier New"/>
          <w:noProof/>
          <w:sz w:val="18"/>
          <w:szCs w:val="18"/>
          <w:lang w:val="de-DE"/>
        </w:rPr>
        <w:t>@prefix rdfs: &lt;http://www.w3.org/2000/01/rdf-schema#&gt;.</w:t>
      </w:r>
    </w:p>
    <w:p w14:paraId="6EBBB417" w14:textId="79577BE3" w:rsidR="006F2EAF" w:rsidRPr="00A063F3" w:rsidRDefault="006F2EAF" w:rsidP="006F2EAF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  <w:lang w:val="de-DE"/>
        </w:rPr>
      </w:pPr>
      <w:r>
        <w:rPr>
          <w:rFonts w:ascii="Courier New" w:hAnsi="Courier New" w:cs="Courier New"/>
          <w:noProof/>
          <w:sz w:val="18"/>
          <w:szCs w:val="18"/>
          <w:lang w:val="de-DE"/>
        </w:rPr>
        <w:t>@prefix bp: &lt;http://</w:t>
      </w:r>
      <w:r w:rsidRPr="00400185">
        <w:rPr>
          <w:rFonts w:ascii="Courier New" w:hAnsi="Courier New" w:cs="Courier New"/>
          <w:noProof/>
          <w:sz w:val="18"/>
          <w:szCs w:val="18"/>
          <w:lang w:val="de-DE"/>
        </w:rPr>
        <w:t>open-services.net/ns/basicProfile#</w:t>
      </w:r>
      <w:r>
        <w:rPr>
          <w:rFonts w:ascii="Courier New" w:hAnsi="Courier New" w:cs="Courier New"/>
          <w:noProof/>
          <w:sz w:val="18"/>
          <w:szCs w:val="18"/>
          <w:lang w:val="de-DE"/>
        </w:rPr>
        <w:t>&gt;</w:t>
      </w:r>
      <w:r w:rsidR="001C6469">
        <w:rPr>
          <w:rFonts w:ascii="Courier New" w:hAnsi="Courier New" w:cs="Courier New"/>
          <w:noProof/>
          <w:sz w:val="18"/>
          <w:szCs w:val="18"/>
          <w:lang w:val="de-DE"/>
        </w:rPr>
        <w:t>.</w:t>
      </w:r>
    </w:p>
    <w:p w14:paraId="5DD0387B" w14:textId="77777777" w:rsidR="00335C7A" w:rsidRPr="00A063F3" w:rsidRDefault="00335C7A" w:rsidP="00335C7A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  <w:lang w:val="it-IT"/>
        </w:rPr>
      </w:pPr>
      <w:r w:rsidRPr="00A063F3">
        <w:rPr>
          <w:rFonts w:ascii="Courier New" w:hAnsi="Courier New" w:cs="Courier New"/>
          <w:noProof/>
          <w:sz w:val="18"/>
          <w:szCs w:val="18"/>
          <w:lang w:val="it-IT"/>
        </w:rPr>
        <w:t>@prefix vvc: &lt;http://</w:t>
      </w:r>
      <w:r>
        <w:rPr>
          <w:rFonts w:ascii="Courier New" w:hAnsi="Courier New" w:cs="Courier New"/>
          <w:noProof/>
          <w:sz w:val="18"/>
          <w:szCs w:val="18"/>
          <w:lang w:val="it-IT"/>
        </w:rPr>
        <w:t>jazz.net</w:t>
      </w:r>
      <w:r w:rsidRPr="00A063F3">
        <w:rPr>
          <w:rFonts w:ascii="Courier New" w:hAnsi="Courier New" w:cs="Courier New"/>
          <w:noProof/>
          <w:sz w:val="18"/>
          <w:szCs w:val="18"/>
          <w:lang w:val="it-IT"/>
        </w:rPr>
        <w:t>/</w:t>
      </w:r>
      <w:r>
        <w:rPr>
          <w:rFonts w:ascii="Courier New" w:hAnsi="Courier New" w:cs="Courier New"/>
          <w:noProof/>
          <w:sz w:val="18"/>
          <w:szCs w:val="18"/>
          <w:lang w:val="it-IT"/>
        </w:rPr>
        <w:t>ns</w:t>
      </w:r>
      <w:r w:rsidRPr="00A063F3">
        <w:rPr>
          <w:rFonts w:ascii="Courier New" w:hAnsi="Courier New" w:cs="Courier New"/>
          <w:noProof/>
          <w:sz w:val="18"/>
          <w:szCs w:val="18"/>
          <w:lang w:val="it-IT"/>
        </w:rPr>
        <w:t>/vvc</w:t>
      </w:r>
      <w:r>
        <w:rPr>
          <w:rFonts w:ascii="Courier New" w:hAnsi="Courier New" w:cs="Courier New"/>
          <w:noProof/>
          <w:sz w:val="18"/>
          <w:szCs w:val="18"/>
          <w:lang w:val="it-IT"/>
        </w:rPr>
        <w:t>#</w:t>
      </w:r>
      <w:r w:rsidRPr="00A063F3">
        <w:rPr>
          <w:rFonts w:ascii="Courier New" w:hAnsi="Courier New" w:cs="Courier New"/>
          <w:noProof/>
          <w:sz w:val="18"/>
          <w:szCs w:val="18"/>
          <w:lang w:val="it-IT"/>
        </w:rPr>
        <w:t>&gt;.</w:t>
      </w:r>
    </w:p>
    <w:p w14:paraId="31F8BE48" w14:textId="77777777" w:rsidR="006F2EAF" w:rsidRPr="00A063F3" w:rsidRDefault="006F2EAF" w:rsidP="006F2EAF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  <w:lang w:val="de-DE"/>
        </w:rPr>
      </w:pPr>
      <w:r w:rsidRPr="00A063F3">
        <w:rPr>
          <w:rFonts w:ascii="Courier New" w:hAnsi="Courier New" w:cs="Courier New"/>
          <w:noProof/>
          <w:sz w:val="18"/>
          <w:szCs w:val="18"/>
          <w:lang w:val="de-DE"/>
        </w:rPr>
        <w:t>@prefix pd: &lt;http://</w:t>
      </w:r>
      <w:r>
        <w:rPr>
          <w:rFonts w:ascii="Courier New" w:hAnsi="Courier New" w:cs="Courier New"/>
          <w:noProof/>
          <w:sz w:val="18"/>
          <w:szCs w:val="18"/>
          <w:lang w:val="de-DE"/>
        </w:rPr>
        <w:t>jazz.net</w:t>
      </w:r>
      <w:r w:rsidRPr="00A063F3">
        <w:rPr>
          <w:rFonts w:ascii="Courier New" w:hAnsi="Courier New" w:cs="Courier New"/>
          <w:noProof/>
          <w:sz w:val="18"/>
          <w:szCs w:val="18"/>
          <w:lang w:val="de-DE"/>
        </w:rPr>
        <w:t>/</w:t>
      </w:r>
      <w:r>
        <w:rPr>
          <w:rFonts w:ascii="Courier New" w:hAnsi="Courier New" w:cs="Courier New"/>
          <w:noProof/>
          <w:sz w:val="18"/>
          <w:szCs w:val="18"/>
          <w:lang w:val="de-DE"/>
        </w:rPr>
        <w:t>ns</w:t>
      </w:r>
      <w:r w:rsidRPr="00A063F3">
        <w:rPr>
          <w:rFonts w:ascii="Courier New" w:hAnsi="Courier New" w:cs="Courier New"/>
          <w:noProof/>
          <w:sz w:val="18"/>
          <w:szCs w:val="18"/>
          <w:lang w:val="de-DE"/>
        </w:rPr>
        <w:t>/pd</w:t>
      </w:r>
      <w:r>
        <w:rPr>
          <w:rFonts w:ascii="Courier New" w:hAnsi="Courier New" w:cs="Courier New"/>
          <w:noProof/>
          <w:sz w:val="18"/>
          <w:szCs w:val="18"/>
          <w:lang w:val="de-DE"/>
        </w:rPr>
        <w:t>#</w:t>
      </w:r>
      <w:r w:rsidRPr="00A063F3">
        <w:rPr>
          <w:rFonts w:ascii="Courier New" w:hAnsi="Courier New" w:cs="Courier New"/>
          <w:noProof/>
          <w:sz w:val="18"/>
          <w:szCs w:val="18"/>
          <w:lang w:val="de-DE"/>
        </w:rPr>
        <w:t>&gt;.</w:t>
      </w:r>
    </w:p>
    <w:p w14:paraId="2EA8A799" w14:textId="77777777" w:rsidR="006F2EAF" w:rsidRDefault="006F2EAF" w:rsidP="006F2EAF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  <w:lang w:val="de-DE"/>
        </w:rPr>
      </w:pPr>
      <w:r w:rsidRPr="00A063F3">
        <w:rPr>
          <w:rFonts w:ascii="Courier New" w:hAnsi="Courier New" w:cs="Courier New"/>
          <w:noProof/>
          <w:sz w:val="18"/>
          <w:szCs w:val="18"/>
          <w:lang w:val="de-DE"/>
        </w:rPr>
        <w:t>@prefix : &lt;http://example.org/toybike/&gt;.</w:t>
      </w:r>
    </w:p>
    <w:p w14:paraId="17327173" w14:textId="77777777" w:rsidR="006F2EAF" w:rsidRPr="00A063F3" w:rsidRDefault="006F2EAF" w:rsidP="006F2EAF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  <w:lang w:val="de-DE"/>
        </w:rPr>
      </w:pPr>
    </w:p>
    <w:p w14:paraId="05370C97" w14:textId="77777777" w:rsidR="006F2EAF" w:rsidRDefault="006F2EAF" w:rsidP="006F2EAF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FD0459">
        <w:rPr>
          <w:rFonts w:ascii="Courier New" w:hAnsi="Courier New" w:cs="Courier New"/>
          <w:noProof/>
          <w:sz w:val="18"/>
          <w:szCs w:val="18"/>
        </w:rPr>
        <w:t>pd:Item rdfs:subClassOf rdfs:Class.</w:t>
      </w:r>
    </w:p>
    <w:p w14:paraId="2BEABF18" w14:textId="77777777" w:rsidR="006F2EAF" w:rsidRPr="00FD0459" w:rsidRDefault="006F2EAF" w:rsidP="006F2EAF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pd:View rdfs:subClassOf bp:Container.</w:t>
      </w:r>
    </w:p>
    <w:p w14:paraId="67B1C512" w14:textId="77777777" w:rsidR="006F2EAF" w:rsidRDefault="006F2EAF" w:rsidP="00577DEF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  <w:lang w:val="de-DE"/>
        </w:rPr>
      </w:pPr>
    </w:p>
    <w:p w14:paraId="7E38D2B4" w14:textId="64F83475" w:rsidR="007E2B4C" w:rsidRPr="00A063F3" w:rsidRDefault="007E2B4C" w:rsidP="00577DEF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  <w:lang w:val="de-DE"/>
        </w:rPr>
      </w:pPr>
      <w:r>
        <w:rPr>
          <w:rFonts w:ascii="Courier New" w:hAnsi="Courier New" w:cs="Courier New"/>
          <w:noProof/>
          <w:sz w:val="18"/>
          <w:szCs w:val="18"/>
          <w:lang w:val="de-DE"/>
        </w:rPr>
        <w:t>:wheel-15inch = {</w:t>
      </w:r>
    </w:p>
    <w:p w14:paraId="7566402C" w14:textId="509BC2D8" w:rsidR="005E3F8E" w:rsidRPr="00BC21D1" w:rsidRDefault="005E3F8E" w:rsidP="005E3F8E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:wheel-15inch</w:t>
      </w:r>
      <w:r w:rsidR="007E2B4C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BC21D1">
        <w:rPr>
          <w:rFonts w:ascii="Courier New" w:hAnsi="Courier New" w:cs="Courier New"/>
          <w:noProof/>
          <w:sz w:val="18"/>
          <w:szCs w:val="18"/>
        </w:rPr>
        <w:t>dcterms:isVersionOf :wheel.</w:t>
      </w:r>
    </w:p>
    <w:p w14:paraId="6EB8CFF1" w14:textId="77777777" w:rsidR="005E3F8E" w:rsidRPr="00BC21D1" w:rsidRDefault="005E3F8E" w:rsidP="005E3F8E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:wheel </w:t>
      </w:r>
    </w:p>
    <w:p w14:paraId="430E4969" w14:textId="77777777" w:rsidR="005E3F8E" w:rsidRPr="00BC21D1" w:rsidRDefault="005E3F8E" w:rsidP="005E3F8E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   a pd:Item;</w:t>
      </w:r>
    </w:p>
    <w:p w14:paraId="16231A89" w14:textId="448B1EBE" w:rsidR="005E3F8E" w:rsidRDefault="00577DEF" w:rsidP="005E3F8E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   :wheelSize 15</w:t>
      </w:r>
      <w:r w:rsidR="00D32ED9">
        <w:rPr>
          <w:rFonts w:ascii="Courier New" w:hAnsi="Courier New" w:cs="Courier New"/>
          <w:noProof/>
          <w:sz w:val="18"/>
          <w:szCs w:val="18"/>
        </w:rPr>
        <w:t xml:space="preserve"> </w:t>
      </w:r>
      <w:r>
        <w:rPr>
          <w:rFonts w:ascii="Courier New" w:hAnsi="Courier New" w:cs="Courier New"/>
          <w:noProof/>
          <w:sz w:val="18"/>
          <w:szCs w:val="18"/>
        </w:rPr>
        <w:t>.</w:t>
      </w:r>
    </w:p>
    <w:p w14:paraId="21014A17" w14:textId="6E2C6E80" w:rsidR="007E2B4C" w:rsidRDefault="007E2B4C" w:rsidP="005E3F8E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}</w:t>
      </w:r>
    </w:p>
    <w:p w14:paraId="39980575" w14:textId="18163525" w:rsidR="007E2B4C" w:rsidRDefault="007E2B4C" w:rsidP="005E3F8E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:viewOfWheel-15inch-v1 = {</w:t>
      </w:r>
    </w:p>
    <w:p w14:paraId="648B28F4" w14:textId="37EDEBC7" w:rsidR="007C7978" w:rsidRPr="00BC21D1" w:rsidRDefault="007C7978" w:rsidP="007E2B4C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:viewOfWheel-15inch-v1</w:t>
      </w:r>
      <w:r w:rsidR="007E2B4C">
        <w:rPr>
          <w:rFonts w:ascii="Courier New" w:hAnsi="Courier New" w:cs="Courier New"/>
          <w:noProof/>
          <w:sz w:val="18"/>
          <w:szCs w:val="18"/>
        </w:rPr>
        <w:t xml:space="preserve"> </w:t>
      </w:r>
      <w:r>
        <w:rPr>
          <w:rFonts w:ascii="Courier New" w:hAnsi="Courier New" w:cs="Courier New"/>
          <w:noProof/>
          <w:sz w:val="18"/>
          <w:szCs w:val="18"/>
        </w:rPr>
        <w:t>dcterms:isVersionOf :viewOfWheel-15inch.</w:t>
      </w:r>
    </w:p>
    <w:p w14:paraId="3B130D6E" w14:textId="07B3C7A8" w:rsidR="005E3F8E" w:rsidRPr="00BC21D1" w:rsidRDefault="005E3F8E" w:rsidP="005E3F8E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</w:t>
      </w:r>
      <w:r w:rsidRPr="00BC21D1">
        <w:rPr>
          <w:rFonts w:ascii="Courier New" w:hAnsi="Courier New" w:cs="Courier New"/>
          <w:noProof/>
          <w:sz w:val="18"/>
          <w:szCs w:val="18"/>
        </w:rPr>
        <w:t>:viewOfWheel</w:t>
      </w:r>
      <w:r>
        <w:rPr>
          <w:rFonts w:ascii="Courier New" w:hAnsi="Courier New" w:cs="Courier New"/>
          <w:noProof/>
          <w:sz w:val="18"/>
          <w:szCs w:val="18"/>
        </w:rPr>
        <w:t>-15</w:t>
      </w:r>
      <w:r w:rsidR="0009648B">
        <w:rPr>
          <w:rFonts w:ascii="Courier New" w:hAnsi="Courier New" w:cs="Courier New"/>
          <w:noProof/>
          <w:sz w:val="18"/>
          <w:szCs w:val="18"/>
        </w:rPr>
        <w:t>inch</w:t>
      </w:r>
    </w:p>
    <w:p w14:paraId="64F70A27" w14:textId="522A960E" w:rsidR="005E3F8E" w:rsidRDefault="005E3F8E" w:rsidP="005E3F8E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   </w:t>
      </w:r>
      <w:r w:rsidRPr="00BC21D1">
        <w:rPr>
          <w:rFonts w:ascii="Courier New" w:hAnsi="Courier New" w:cs="Courier New"/>
          <w:noProof/>
          <w:sz w:val="18"/>
          <w:szCs w:val="18"/>
        </w:rPr>
        <w:t>a pd:View;</w:t>
      </w:r>
    </w:p>
    <w:p w14:paraId="7BE50B07" w14:textId="690B3DB3" w:rsidR="006F2EAF" w:rsidRPr="00BC21D1" w:rsidRDefault="006F2EAF" w:rsidP="005E3F8E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   bp:membershipPredicate dcterms:hasPart;</w:t>
      </w:r>
    </w:p>
    <w:p w14:paraId="744D6829" w14:textId="43F76079" w:rsidR="005E3F8E" w:rsidRPr="00BC21D1" w:rsidRDefault="005E3F8E" w:rsidP="005E3F8E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   </w:t>
      </w:r>
      <w:r w:rsidRPr="00BC21D1">
        <w:rPr>
          <w:rFonts w:ascii="Courier New" w:hAnsi="Courier New" w:cs="Courier New"/>
          <w:noProof/>
          <w:sz w:val="18"/>
          <w:szCs w:val="18"/>
        </w:rPr>
        <w:t>pd:isViewOf :wheel</w:t>
      </w:r>
      <w:r w:rsidR="0009648B">
        <w:rPr>
          <w:rFonts w:ascii="Courier New" w:hAnsi="Courier New" w:cs="Courier New"/>
          <w:noProof/>
          <w:sz w:val="18"/>
          <w:szCs w:val="18"/>
        </w:rPr>
        <w:t>-15inch</w:t>
      </w:r>
      <w:r w:rsidRPr="00BC21D1">
        <w:rPr>
          <w:rFonts w:ascii="Courier New" w:hAnsi="Courier New" w:cs="Courier New"/>
          <w:noProof/>
          <w:sz w:val="18"/>
          <w:szCs w:val="18"/>
        </w:rPr>
        <w:t>;</w:t>
      </w:r>
    </w:p>
    <w:p w14:paraId="2893AE38" w14:textId="35089BF7" w:rsidR="005E3F8E" w:rsidRDefault="005E3F8E" w:rsidP="006F2EAF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   </w:t>
      </w:r>
      <w:r w:rsidR="00807A41">
        <w:rPr>
          <w:rFonts w:ascii="Courier New" w:hAnsi="Courier New" w:cs="Courier New"/>
          <w:noProof/>
          <w:sz w:val="18"/>
          <w:szCs w:val="18"/>
        </w:rPr>
        <w:t xml:space="preserve">dcterms:hasPart </w:t>
      </w:r>
      <w:r w:rsidR="004D263A">
        <w:rPr>
          <w:rFonts w:ascii="Courier New" w:hAnsi="Courier New" w:cs="Courier New"/>
          <w:noProof/>
          <w:sz w:val="18"/>
          <w:szCs w:val="18"/>
        </w:rPr>
        <w:t>[</w:t>
      </w:r>
      <w:r w:rsidR="006F2EAF">
        <w:rPr>
          <w:rFonts w:ascii="Courier New" w:hAnsi="Courier New" w:cs="Courier New"/>
          <w:noProof/>
          <w:sz w:val="18"/>
          <w:szCs w:val="18"/>
        </w:rPr>
        <w:t>a</w:t>
      </w:r>
      <w:r>
        <w:rPr>
          <w:rFonts w:ascii="Courier New" w:hAnsi="Courier New" w:cs="Courier New"/>
          <w:noProof/>
          <w:sz w:val="18"/>
          <w:szCs w:val="18"/>
        </w:rPr>
        <w:t xml:space="preserve"> :tire]</w:t>
      </w:r>
      <w:r w:rsidR="006F2EAF">
        <w:rPr>
          <w:rFonts w:ascii="Courier New" w:hAnsi="Courier New" w:cs="Courier New"/>
          <w:noProof/>
          <w:sz w:val="18"/>
          <w:szCs w:val="18"/>
        </w:rPr>
        <w:t xml:space="preserve">, </w:t>
      </w:r>
      <w:r>
        <w:rPr>
          <w:rFonts w:ascii="Courier New" w:hAnsi="Courier New" w:cs="Courier New"/>
          <w:noProof/>
          <w:sz w:val="18"/>
          <w:szCs w:val="18"/>
        </w:rPr>
        <w:t>[</w:t>
      </w:r>
      <w:r w:rsidR="006F2EAF">
        <w:rPr>
          <w:rFonts w:ascii="Courier New" w:hAnsi="Courier New" w:cs="Courier New"/>
          <w:noProof/>
          <w:sz w:val="18"/>
          <w:szCs w:val="18"/>
        </w:rPr>
        <w:t>a</w:t>
      </w:r>
      <w:r w:rsidRPr="00BC21D1">
        <w:rPr>
          <w:rFonts w:ascii="Courier New" w:hAnsi="Courier New" w:cs="Courier New"/>
          <w:noProof/>
          <w:sz w:val="18"/>
          <w:szCs w:val="18"/>
        </w:rPr>
        <w:t xml:space="preserve"> :hubcap]</w:t>
      </w:r>
      <w:r w:rsidR="004D263A">
        <w:rPr>
          <w:rFonts w:ascii="Courier New" w:hAnsi="Courier New" w:cs="Courier New"/>
          <w:noProof/>
          <w:sz w:val="18"/>
          <w:szCs w:val="18"/>
        </w:rPr>
        <w:t>.</w:t>
      </w:r>
    </w:p>
    <w:p w14:paraId="19A2D8C6" w14:textId="2701858A" w:rsidR="000B6D94" w:rsidRDefault="007E2B4C" w:rsidP="005E3F8E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}</w:t>
      </w:r>
    </w:p>
    <w:p w14:paraId="006CC259" w14:textId="6768812F" w:rsidR="007E2B4C" w:rsidRDefault="007E2B4C" w:rsidP="005E3F8E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:tire-15inch= {</w:t>
      </w:r>
    </w:p>
    <w:p w14:paraId="02127A2A" w14:textId="5F0C136E" w:rsidR="005E3F8E" w:rsidRPr="00BC21D1" w:rsidRDefault="005E3F8E" w:rsidP="005E3F8E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:tire-15inch</w:t>
      </w:r>
      <w:r w:rsidR="002C2BD9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BC21D1">
        <w:rPr>
          <w:rFonts w:ascii="Courier New" w:hAnsi="Courier New" w:cs="Courier New"/>
          <w:noProof/>
          <w:sz w:val="18"/>
          <w:szCs w:val="18"/>
        </w:rPr>
        <w:t>dcterms:isVersionOf :tire.</w:t>
      </w:r>
    </w:p>
    <w:p w14:paraId="19E545F2" w14:textId="77777777" w:rsidR="005E3F8E" w:rsidRPr="00BC21D1" w:rsidRDefault="005E3F8E" w:rsidP="005E3F8E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:tire</w:t>
      </w:r>
    </w:p>
    <w:p w14:paraId="0BB92099" w14:textId="77777777" w:rsidR="005E3F8E" w:rsidRPr="00BC21D1" w:rsidRDefault="005E3F8E" w:rsidP="005E3F8E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   a pd:Item;</w:t>
      </w:r>
    </w:p>
    <w:p w14:paraId="5824433B" w14:textId="282742C1" w:rsidR="005E3F8E" w:rsidRPr="00BC21D1" w:rsidRDefault="005E3F8E" w:rsidP="005E3F8E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   :wheelSize 15</w:t>
      </w:r>
      <w:r w:rsidR="00D32ED9">
        <w:rPr>
          <w:rFonts w:ascii="Courier New" w:hAnsi="Courier New" w:cs="Courier New"/>
          <w:noProof/>
          <w:sz w:val="18"/>
          <w:szCs w:val="18"/>
        </w:rPr>
        <w:t xml:space="preserve"> </w:t>
      </w:r>
      <w:r>
        <w:rPr>
          <w:rFonts w:ascii="Courier New" w:hAnsi="Courier New" w:cs="Courier New"/>
          <w:noProof/>
          <w:sz w:val="18"/>
          <w:szCs w:val="18"/>
        </w:rPr>
        <w:t>.</w:t>
      </w:r>
    </w:p>
    <w:p w14:paraId="6DDD3DA8" w14:textId="2F30D266" w:rsidR="000B6D94" w:rsidRDefault="007E2B4C" w:rsidP="0009648B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}</w:t>
      </w:r>
    </w:p>
    <w:p w14:paraId="7F046EB0" w14:textId="68175BC2" w:rsidR="007E2B4C" w:rsidRDefault="007E2B4C" w:rsidP="0009648B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:wheel-50inch = {</w:t>
      </w:r>
    </w:p>
    <w:p w14:paraId="32F91F47" w14:textId="07BC8D18" w:rsidR="0009648B" w:rsidRPr="00BC21D1" w:rsidRDefault="0009648B" w:rsidP="002C2BD9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:wheel-50inch</w:t>
      </w:r>
      <w:r w:rsidR="002C2BD9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BC21D1">
        <w:rPr>
          <w:rFonts w:ascii="Courier New" w:hAnsi="Courier New" w:cs="Courier New"/>
          <w:noProof/>
          <w:sz w:val="18"/>
          <w:szCs w:val="18"/>
        </w:rPr>
        <w:t>:isVersionOf :wheel.</w:t>
      </w:r>
    </w:p>
    <w:p w14:paraId="1A31ACB4" w14:textId="77777777" w:rsidR="0009648B" w:rsidRPr="00BC21D1" w:rsidRDefault="0009648B" w:rsidP="0009648B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:wheel</w:t>
      </w:r>
    </w:p>
    <w:p w14:paraId="7EBB3AEC" w14:textId="77777777" w:rsidR="0009648B" w:rsidRPr="00BC21D1" w:rsidRDefault="0009648B" w:rsidP="0009648B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   a pd:Item;</w:t>
      </w:r>
    </w:p>
    <w:p w14:paraId="6FD05F26" w14:textId="0538B6E4" w:rsidR="0009648B" w:rsidRDefault="0009648B" w:rsidP="0009648B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   :wheelSize </w:t>
      </w:r>
      <w:r>
        <w:rPr>
          <w:rFonts w:ascii="Courier New" w:hAnsi="Courier New" w:cs="Courier New"/>
          <w:noProof/>
          <w:sz w:val="18"/>
          <w:szCs w:val="18"/>
        </w:rPr>
        <w:t>50</w:t>
      </w:r>
      <w:r w:rsidR="00D32ED9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BC21D1">
        <w:rPr>
          <w:rFonts w:ascii="Courier New" w:hAnsi="Courier New" w:cs="Courier New"/>
          <w:noProof/>
          <w:sz w:val="18"/>
          <w:szCs w:val="18"/>
        </w:rPr>
        <w:t>.</w:t>
      </w:r>
    </w:p>
    <w:p w14:paraId="63280B33" w14:textId="1D825D4B" w:rsidR="007E2B4C" w:rsidRDefault="007E2B4C" w:rsidP="0009648B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}</w:t>
      </w:r>
    </w:p>
    <w:p w14:paraId="2D41D72C" w14:textId="5CAC8328" w:rsidR="007E2B4C" w:rsidRDefault="007E2B4C" w:rsidP="0009648B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:viewOfWheel-50inch-v1 = {</w:t>
      </w:r>
    </w:p>
    <w:p w14:paraId="26869E36" w14:textId="581D81CC" w:rsidR="007C7978" w:rsidRDefault="0009648B" w:rsidP="002C2BD9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</w:t>
      </w:r>
      <w:r w:rsidR="007C7978">
        <w:rPr>
          <w:rFonts w:ascii="Courier New" w:hAnsi="Courier New" w:cs="Courier New"/>
          <w:noProof/>
          <w:sz w:val="18"/>
          <w:szCs w:val="18"/>
        </w:rPr>
        <w:t>:viewOfWheel-50inch-v1</w:t>
      </w:r>
      <w:r w:rsidR="002C2BD9">
        <w:rPr>
          <w:rFonts w:ascii="Courier New" w:hAnsi="Courier New" w:cs="Courier New"/>
          <w:noProof/>
          <w:sz w:val="18"/>
          <w:szCs w:val="18"/>
        </w:rPr>
        <w:t xml:space="preserve"> </w:t>
      </w:r>
      <w:r w:rsidR="007C7978">
        <w:rPr>
          <w:rFonts w:ascii="Courier New" w:hAnsi="Courier New" w:cs="Courier New"/>
          <w:noProof/>
          <w:sz w:val="18"/>
          <w:szCs w:val="18"/>
        </w:rPr>
        <w:t>dcterms:isVersionOf :viewOfWheel-50inch.</w:t>
      </w:r>
    </w:p>
    <w:p w14:paraId="3FD981F8" w14:textId="109043EC" w:rsidR="0009648B" w:rsidRPr="00BC21D1" w:rsidRDefault="007C7978" w:rsidP="0009648B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</w:t>
      </w:r>
      <w:r w:rsidR="0009648B" w:rsidRPr="00BC21D1">
        <w:rPr>
          <w:rFonts w:ascii="Courier New" w:hAnsi="Courier New" w:cs="Courier New"/>
          <w:noProof/>
          <w:sz w:val="18"/>
          <w:szCs w:val="18"/>
        </w:rPr>
        <w:t>:viewOfWheel</w:t>
      </w:r>
      <w:r w:rsidR="0009648B">
        <w:rPr>
          <w:rFonts w:ascii="Courier New" w:hAnsi="Courier New" w:cs="Courier New"/>
          <w:noProof/>
          <w:sz w:val="18"/>
          <w:szCs w:val="18"/>
        </w:rPr>
        <w:t>-50inch</w:t>
      </w:r>
    </w:p>
    <w:p w14:paraId="165BDFD0" w14:textId="77777777" w:rsidR="0009648B" w:rsidRPr="00BC21D1" w:rsidRDefault="0009648B" w:rsidP="0009648B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   </w:t>
      </w:r>
      <w:r w:rsidRPr="00BC21D1">
        <w:rPr>
          <w:rFonts w:ascii="Courier New" w:hAnsi="Courier New" w:cs="Courier New"/>
          <w:noProof/>
          <w:sz w:val="18"/>
          <w:szCs w:val="18"/>
        </w:rPr>
        <w:t>a pd:View;</w:t>
      </w:r>
    </w:p>
    <w:p w14:paraId="674DCD34" w14:textId="77777777" w:rsidR="006F2EAF" w:rsidRPr="00BC21D1" w:rsidRDefault="006F2EAF" w:rsidP="006F2EAF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   bp:membershipPredicate dcterms:hasPart;</w:t>
      </w:r>
    </w:p>
    <w:p w14:paraId="5DA5E46F" w14:textId="2146C56A" w:rsidR="0009648B" w:rsidRPr="00BC21D1" w:rsidRDefault="0009648B" w:rsidP="0009648B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   </w:t>
      </w:r>
      <w:r w:rsidRPr="00BC21D1">
        <w:rPr>
          <w:rFonts w:ascii="Courier New" w:hAnsi="Courier New" w:cs="Courier New"/>
          <w:noProof/>
          <w:sz w:val="18"/>
          <w:szCs w:val="18"/>
        </w:rPr>
        <w:t>pd:isViewOf :wheel</w:t>
      </w:r>
      <w:r>
        <w:rPr>
          <w:rFonts w:ascii="Courier New" w:hAnsi="Courier New" w:cs="Courier New"/>
          <w:noProof/>
          <w:sz w:val="18"/>
          <w:szCs w:val="18"/>
        </w:rPr>
        <w:t>-50inch</w:t>
      </w:r>
      <w:r w:rsidRPr="00BC21D1">
        <w:rPr>
          <w:rFonts w:ascii="Courier New" w:hAnsi="Courier New" w:cs="Courier New"/>
          <w:noProof/>
          <w:sz w:val="18"/>
          <w:szCs w:val="18"/>
        </w:rPr>
        <w:t>;</w:t>
      </w:r>
    </w:p>
    <w:p w14:paraId="0C872F13" w14:textId="31B0D288" w:rsidR="004D263A" w:rsidRDefault="0009648B" w:rsidP="006F2EAF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   </w:t>
      </w:r>
      <w:r w:rsidR="00807A41">
        <w:rPr>
          <w:rFonts w:ascii="Courier New" w:hAnsi="Courier New" w:cs="Courier New"/>
          <w:noProof/>
          <w:sz w:val="18"/>
          <w:szCs w:val="18"/>
        </w:rPr>
        <w:t xml:space="preserve">dcterms:hasPart </w:t>
      </w:r>
      <w:r w:rsidR="004D263A">
        <w:rPr>
          <w:rFonts w:ascii="Courier New" w:hAnsi="Courier New" w:cs="Courier New"/>
          <w:noProof/>
          <w:sz w:val="18"/>
          <w:szCs w:val="18"/>
        </w:rPr>
        <w:t>[</w:t>
      </w:r>
      <w:r w:rsidR="006F2EAF">
        <w:rPr>
          <w:rFonts w:ascii="Courier New" w:hAnsi="Courier New" w:cs="Courier New"/>
          <w:noProof/>
          <w:sz w:val="18"/>
          <w:szCs w:val="18"/>
        </w:rPr>
        <w:t xml:space="preserve">a :tire], </w:t>
      </w:r>
      <w:r>
        <w:rPr>
          <w:rFonts w:ascii="Courier New" w:hAnsi="Courier New" w:cs="Courier New"/>
          <w:noProof/>
          <w:sz w:val="18"/>
          <w:szCs w:val="18"/>
        </w:rPr>
        <w:t>[</w:t>
      </w:r>
      <w:r w:rsidR="006F2EAF">
        <w:rPr>
          <w:rFonts w:ascii="Courier New" w:hAnsi="Courier New" w:cs="Courier New"/>
          <w:noProof/>
          <w:sz w:val="18"/>
          <w:szCs w:val="18"/>
        </w:rPr>
        <w:t>a :hubcap</w:t>
      </w:r>
      <w:r w:rsidR="00A83F60">
        <w:rPr>
          <w:rFonts w:ascii="Courier New" w:hAnsi="Courier New" w:cs="Courier New"/>
          <w:noProof/>
          <w:sz w:val="18"/>
          <w:szCs w:val="18"/>
        </w:rPr>
        <w:t>]</w:t>
      </w:r>
      <w:r w:rsidR="00577DEF">
        <w:rPr>
          <w:rFonts w:ascii="Courier New" w:hAnsi="Courier New" w:cs="Courier New"/>
          <w:noProof/>
          <w:sz w:val="18"/>
          <w:szCs w:val="18"/>
        </w:rPr>
        <w:t>.</w:t>
      </w:r>
    </w:p>
    <w:p w14:paraId="46BD7924" w14:textId="613083E6" w:rsidR="000B6D94" w:rsidRDefault="007E2B4C" w:rsidP="0009648B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}</w:t>
      </w:r>
    </w:p>
    <w:p w14:paraId="3AED952C" w14:textId="77777777" w:rsidR="000B6D94" w:rsidRDefault="000B6D94" w:rsidP="0009648B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</w:p>
    <w:p w14:paraId="1D40FDC0" w14:textId="61537781" w:rsidR="007E2B4C" w:rsidRDefault="007E2B4C" w:rsidP="0009648B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:tire-50inch = {</w:t>
      </w:r>
    </w:p>
    <w:p w14:paraId="74E127DF" w14:textId="2371163E" w:rsidR="0009648B" w:rsidRPr="00BC21D1" w:rsidRDefault="0009648B" w:rsidP="002C2BD9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:tire-</w:t>
      </w:r>
      <w:r>
        <w:rPr>
          <w:rFonts w:ascii="Courier New" w:hAnsi="Courier New" w:cs="Courier New"/>
          <w:noProof/>
          <w:sz w:val="18"/>
          <w:szCs w:val="18"/>
        </w:rPr>
        <w:t>50</w:t>
      </w:r>
      <w:r w:rsidRPr="00BC21D1">
        <w:rPr>
          <w:rFonts w:ascii="Courier New" w:hAnsi="Courier New" w:cs="Courier New"/>
          <w:noProof/>
          <w:sz w:val="18"/>
          <w:szCs w:val="18"/>
        </w:rPr>
        <w:t>inch</w:t>
      </w:r>
      <w:r w:rsidR="002C2BD9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BC21D1">
        <w:rPr>
          <w:rFonts w:ascii="Courier New" w:hAnsi="Courier New" w:cs="Courier New"/>
          <w:noProof/>
          <w:sz w:val="18"/>
          <w:szCs w:val="18"/>
        </w:rPr>
        <w:t>dcterms:isVersionOf :tire.</w:t>
      </w:r>
    </w:p>
    <w:p w14:paraId="7CC37B29" w14:textId="77777777" w:rsidR="0009648B" w:rsidRPr="00BC21D1" w:rsidRDefault="0009648B" w:rsidP="0009648B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:tire</w:t>
      </w:r>
    </w:p>
    <w:p w14:paraId="7258DC7C" w14:textId="77777777" w:rsidR="0009648B" w:rsidRPr="00BC21D1" w:rsidRDefault="0009648B" w:rsidP="0009648B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   a pd:Item;</w:t>
      </w:r>
    </w:p>
    <w:p w14:paraId="560F8658" w14:textId="6BCCF4F5" w:rsidR="0009648B" w:rsidRPr="00BC21D1" w:rsidRDefault="0009648B" w:rsidP="0009648B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   :wheelSize 50</w:t>
      </w:r>
      <w:r w:rsidR="00D32ED9">
        <w:rPr>
          <w:rFonts w:ascii="Courier New" w:hAnsi="Courier New" w:cs="Courier New"/>
          <w:noProof/>
          <w:sz w:val="18"/>
          <w:szCs w:val="18"/>
        </w:rPr>
        <w:t xml:space="preserve"> </w:t>
      </w:r>
      <w:r>
        <w:rPr>
          <w:rFonts w:ascii="Courier New" w:hAnsi="Courier New" w:cs="Courier New"/>
          <w:noProof/>
          <w:sz w:val="18"/>
          <w:szCs w:val="18"/>
        </w:rPr>
        <w:t>.</w:t>
      </w:r>
    </w:p>
    <w:p w14:paraId="4780918D" w14:textId="5A1C7803" w:rsidR="000B6D94" w:rsidRDefault="007E2B4C" w:rsidP="005E3F8E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}</w:t>
      </w:r>
    </w:p>
    <w:p w14:paraId="31BBCF33" w14:textId="0D08A621" w:rsidR="002C2BD9" w:rsidRDefault="002C2BD9" w:rsidP="005E3F8E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:hubcap-silver = {</w:t>
      </w:r>
    </w:p>
    <w:p w14:paraId="54ED4079" w14:textId="743BB5D6" w:rsidR="005E3F8E" w:rsidRPr="00BC21D1" w:rsidRDefault="005E3F8E" w:rsidP="002C2BD9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:hubcap-</w:t>
      </w:r>
      <w:r>
        <w:rPr>
          <w:rFonts w:ascii="Courier New" w:hAnsi="Courier New" w:cs="Courier New"/>
          <w:noProof/>
          <w:sz w:val="18"/>
          <w:szCs w:val="18"/>
        </w:rPr>
        <w:t>silver</w:t>
      </w:r>
      <w:r w:rsidR="002C2BD9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BC21D1">
        <w:rPr>
          <w:rFonts w:ascii="Courier New" w:hAnsi="Courier New" w:cs="Courier New"/>
          <w:noProof/>
          <w:sz w:val="18"/>
          <w:szCs w:val="18"/>
        </w:rPr>
        <w:t>dcterms:isVersionOf :hubcap.</w:t>
      </w:r>
    </w:p>
    <w:p w14:paraId="2CCF53C6" w14:textId="77777777" w:rsidR="005E3F8E" w:rsidRPr="00BC21D1" w:rsidRDefault="005E3F8E" w:rsidP="005E3F8E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:hubcap </w:t>
      </w:r>
    </w:p>
    <w:p w14:paraId="28CDA966" w14:textId="77777777" w:rsidR="005E3F8E" w:rsidRPr="00BC21D1" w:rsidRDefault="005E3F8E" w:rsidP="005E3F8E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   a pd:Item;</w:t>
      </w:r>
    </w:p>
    <w:p w14:paraId="74E8790E" w14:textId="77777777" w:rsidR="005E3F8E" w:rsidRDefault="005E3F8E" w:rsidP="005E3F8E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   :color </w:t>
      </w:r>
      <w:r>
        <w:rPr>
          <w:rFonts w:ascii="Courier New" w:hAnsi="Courier New" w:cs="Courier New"/>
          <w:noProof/>
          <w:sz w:val="18"/>
          <w:szCs w:val="18"/>
        </w:rPr>
        <w:t>:silver</w:t>
      </w:r>
      <w:r w:rsidRPr="00BC21D1">
        <w:rPr>
          <w:rFonts w:ascii="Courier New" w:hAnsi="Courier New" w:cs="Courier New"/>
          <w:noProof/>
          <w:sz w:val="18"/>
          <w:szCs w:val="18"/>
        </w:rPr>
        <w:t>.</w:t>
      </w:r>
    </w:p>
    <w:p w14:paraId="1FDA0839" w14:textId="0A7A2A15" w:rsidR="002C2BD9" w:rsidRDefault="002C2BD9" w:rsidP="005E3F8E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}</w:t>
      </w:r>
    </w:p>
    <w:p w14:paraId="0BAD2406" w14:textId="77777777" w:rsidR="002C2BD9" w:rsidRPr="00BC21D1" w:rsidRDefault="002C2BD9" w:rsidP="005E3F8E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</w:p>
    <w:p w14:paraId="4BDBD21F" w14:textId="77777777" w:rsidR="00AC2E7C" w:rsidRPr="00BC21D1" w:rsidRDefault="00AC2E7C" w:rsidP="00071C3B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</w:p>
    <w:p w14:paraId="4B18CFEB" w14:textId="38941FB0" w:rsidR="00AC2E7C" w:rsidRDefault="00AC2E7C" w:rsidP="00071C3B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# And build </w:t>
      </w:r>
      <w:r>
        <w:rPr>
          <w:rFonts w:ascii="Courier New" w:hAnsi="Courier New" w:cs="Courier New"/>
          <w:noProof/>
          <w:sz w:val="18"/>
          <w:szCs w:val="18"/>
        </w:rPr>
        <w:t>the</w:t>
      </w:r>
      <w:r w:rsidRPr="00BC21D1">
        <w:rPr>
          <w:rFonts w:ascii="Courier New" w:hAnsi="Courier New" w:cs="Courier New"/>
          <w:noProof/>
          <w:sz w:val="18"/>
          <w:szCs w:val="18"/>
        </w:rPr>
        <w:t xml:space="preserve"> penny-farthing</w:t>
      </w:r>
      <w:r>
        <w:rPr>
          <w:rFonts w:ascii="Courier New" w:hAnsi="Courier New" w:cs="Courier New"/>
          <w:noProof/>
          <w:sz w:val="18"/>
          <w:szCs w:val="18"/>
        </w:rPr>
        <w:t>.</w:t>
      </w:r>
      <w:r w:rsidR="00E12F8E">
        <w:rPr>
          <w:rFonts w:ascii="Courier New" w:hAnsi="Courier New" w:cs="Courier New"/>
          <w:noProof/>
          <w:sz w:val="18"/>
          <w:szCs w:val="18"/>
        </w:rPr>
        <w:t xml:space="preserve">  This time, since the wheels are different,</w:t>
      </w:r>
    </w:p>
    <w:p w14:paraId="3803D272" w14:textId="75BAD476" w:rsidR="00014402" w:rsidRDefault="00E12F8E" w:rsidP="00071C3B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# we drop the use of pd:occurrences and use two different sub-configurations</w:t>
      </w:r>
      <w:r w:rsidR="00C26E39">
        <w:rPr>
          <w:rFonts w:ascii="Courier New" w:hAnsi="Courier New" w:cs="Courier New"/>
          <w:noProof/>
          <w:sz w:val="18"/>
          <w:szCs w:val="18"/>
        </w:rPr>
        <w:t>.</w:t>
      </w:r>
    </w:p>
    <w:p w14:paraId="161FB7CE" w14:textId="59DB27E9" w:rsidR="002C2BD9" w:rsidRDefault="002C2BD9" w:rsidP="00071C3B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:bike-pF = {</w:t>
      </w:r>
    </w:p>
    <w:p w14:paraId="3F002A68" w14:textId="3637E183" w:rsidR="005E3F8E" w:rsidRPr="00BC21D1" w:rsidRDefault="005E3F8E" w:rsidP="002C2BD9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:bike-</w:t>
      </w:r>
      <w:r>
        <w:rPr>
          <w:rFonts w:ascii="Courier New" w:hAnsi="Courier New" w:cs="Courier New"/>
          <w:noProof/>
          <w:sz w:val="18"/>
          <w:szCs w:val="18"/>
        </w:rPr>
        <w:t>pF</w:t>
      </w:r>
      <w:r w:rsidR="002C2BD9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BC21D1">
        <w:rPr>
          <w:rFonts w:ascii="Courier New" w:hAnsi="Courier New" w:cs="Courier New"/>
          <w:noProof/>
          <w:sz w:val="18"/>
          <w:szCs w:val="18"/>
        </w:rPr>
        <w:t>dcterms:isVersionOf :bike.</w:t>
      </w:r>
    </w:p>
    <w:p w14:paraId="1801FEDA" w14:textId="3D3E66A5" w:rsidR="005E3F8E" w:rsidRDefault="005E3F8E" w:rsidP="00A83F60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:bike</w:t>
      </w:r>
      <w:r w:rsidR="00A83F60">
        <w:rPr>
          <w:rFonts w:ascii="Courier New" w:hAnsi="Courier New" w:cs="Courier New"/>
          <w:noProof/>
          <w:sz w:val="18"/>
          <w:szCs w:val="18"/>
        </w:rPr>
        <w:t xml:space="preserve"> </w:t>
      </w:r>
      <w:r w:rsidR="00577DEF">
        <w:rPr>
          <w:rFonts w:ascii="Courier New" w:hAnsi="Courier New" w:cs="Courier New"/>
          <w:noProof/>
          <w:sz w:val="18"/>
          <w:szCs w:val="18"/>
        </w:rPr>
        <w:t>a pd:Item.</w:t>
      </w:r>
    </w:p>
    <w:p w14:paraId="4796F9D3" w14:textId="059E3626" w:rsidR="002C2BD9" w:rsidRDefault="002C2BD9" w:rsidP="005E3F8E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}</w:t>
      </w:r>
    </w:p>
    <w:p w14:paraId="05FAE7E0" w14:textId="77777777" w:rsidR="002C2BD9" w:rsidRDefault="002C2BD9" w:rsidP="005E3F8E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</w:p>
    <w:p w14:paraId="21900502" w14:textId="2D1CCFDB" w:rsidR="002C2BD9" w:rsidRDefault="002C2BD9" w:rsidP="005E3F8E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:viewOfBike-pF-v1 = {</w:t>
      </w:r>
    </w:p>
    <w:p w14:paraId="7DBD0359" w14:textId="762C338A" w:rsidR="007C7978" w:rsidRPr="00BC21D1" w:rsidRDefault="007C7978" w:rsidP="002C2BD9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</w:t>
      </w:r>
      <w:r w:rsidRPr="00BC21D1">
        <w:rPr>
          <w:rFonts w:ascii="Courier New" w:hAnsi="Courier New" w:cs="Courier New"/>
          <w:noProof/>
          <w:sz w:val="18"/>
          <w:szCs w:val="18"/>
        </w:rPr>
        <w:t>:viewOfBike</w:t>
      </w:r>
      <w:r>
        <w:rPr>
          <w:rFonts w:ascii="Courier New" w:hAnsi="Courier New" w:cs="Courier New"/>
          <w:noProof/>
          <w:sz w:val="18"/>
          <w:szCs w:val="18"/>
        </w:rPr>
        <w:t>-pF-v1</w:t>
      </w:r>
      <w:r w:rsidR="002C2BD9">
        <w:rPr>
          <w:rFonts w:ascii="Courier New" w:hAnsi="Courier New" w:cs="Courier New"/>
          <w:noProof/>
          <w:sz w:val="18"/>
          <w:szCs w:val="18"/>
        </w:rPr>
        <w:t xml:space="preserve"> </w:t>
      </w:r>
      <w:r>
        <w:rPr>
          <w:rFonts w:ascii="Courier New" w:hAnsi="Courier New" w:cs="Courier New"/>
          <w:noProof/>
          <w:sz w:val="18"/>
          <w:szCs w:val="18"/>
        </w:rPr>
        <w:t>dcterms:isVersionOf :viewOfBike.</w:t>
      </w:r>
    </w:p>
    <w:p w14:paraId="53E11A5B" w14:textId="77777777" w:rsidR="007C7978" w:rsidRPr="00BC21D1" w:rsidRDefault="007C7978" w:rsidP="007C7978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</w:t>
      </w:r>
      <w:r w:rsidRPr="00BC21D1">
        <w:rPr>
          <w:rFonts w:ascii="Courier New" w:hAnsi="Courier New" w:cs="Courier New"/>
          <w:noProof/>
          <w:sz w:val="18"/>
          <w:szCs w:val="18"/>
        </w:rPr>
        <w:t>:viewOfBike</w:t>
      </w:r>
      <w:r>
        <w:rPr>
          <w:rFonts w:ascii="Courier New" w:hAnsi="Courier New" w:cs="Courier New"/>
          <w:noProof/>
          <w:sz w:val="18"/>
          <w:szCs w:val="18"/>
        </w:rPr>
        <w:t>-pF</w:t>
      </w:r>
    </w:p>
    <w:p w14:paraId="0C66D83E" w14:textId="77777777" w:rsidR="005E3F8E" w:rsidRPr="00BC21D1" w:rsidRDefault="005E3F8E" w:rsidP="005E3F8E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   </w:t>
      </w:r>
      <w:r w:rsidRPr="00BC21D1">
        <w:rPr>
          <w:rFonts w:ascii="Courier New" w:hAnsi="Courier New" w:cs="Courier New"/>
          <w:noProof/>
          <w:sz w:val="18"/>
          <w:szCs w:val="18"/>
        </w:rPr>
        <w:t>a pd:View;</w:t>
      </w:r>
    </w:p>
    <w:p w14:paraId="6CFA2A73" w14:textId="77777777" w:rsidR="0053063E" w:rsidRPr="00BC21D1" w:rsidRDefault="0053063E" w:rsidP="0053063E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   bp:membershipPredicate dcterms:hasPart;</w:t>
      </w:r>
    </w:p>
    <w:p w14:paraId="60828715" w14:textId="77777777" w:rsidR="005E3F8E" w:rsidRPr="00BC21D1" w:rsidRDefault="005E3F8E" w:rsidP="005E3F8E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   </w:t>
      </w:r>
      <w:r w:rsidRPr="00BC21D1">
        <w:rPr>
          <w:rFonts w:ascii="Courier New" w:hAnsi="Courier New" w:cs="Courier New"/>
          <w:noProof/>
          <w:sz w:val="18"/>
          <w:szCs w:val="18"/>
        </w:rPr>
        <w:t>pd:isViewOf :bike;</w:t>
      </w:r>
    </w:p>
    <w:p w14:paraId="1212C9E8" w14:textId="77777777" w:rsidR="0053063E" w:rsidRDefault="005E3F8E" w:rsidP="00A83F60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   </w:t>
      </w:r>
      <w:r w:rsidR="00807A41">
        <w:rPr>
          <w:rFonts w:ascii="Courier New" w:hAnsi="Courier New" w:cs="Courier New"/>
          <w:noProof/>
          <w:sz w:val="18"/>
          <w:szCs w:val="18"/>
        </w:rPr>
        <w:t xml:space="preserve">dcterms:hasPart </w:t>
      </w:r>
      <w:r w:rsidR="004D263A">
        <w:rPr>
          <w:rFonts w:ascii="Courier New" w:hAnsi="Courier New" w:cs="Courier New"/>
          <w:noProof/>
          <w:sz w:val="18"/>
          <w:szCs w:val="18"/>
        </w:rPr>
        <w:t>[</w:t>
      </w:r>
    </w:p>
    <w:p w14:paraId="56E0F7D4" w14:textId="103C2D5D" w:rsidR="005E3F8E" w:rsidRPr="00BC21D1" w:rsidRDefault="0053063E" w:rsidP="00A83F60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      a </w:t>
      </w:r>
      <w:r w:rsidR="005E3F8E">
        <w:rPr>
          <w:rFonts w:ascii="Courier New" w:hAnsi="Courier New" w:cs="Courier New"/>
          <w:noProof/>
          <w:sz w:val="18"/>
          <w:szCs w:val="18"/>
        </w:rPr>
        <w:t>:</w:t>
      </w:r>
      <w:r w:rsidR="004D263A">
        <w:rPr>
          <w:rFonts w:ascii="Courier New" w:hAnsi="Courier New" w:cs="Courier New"/>
          <w:noProof/>
          <w:sz w:val="18"/>
          <w:szCs w:val="18"/>
        </w:rPr>
        <w:t>w</w:t>
      </w:r>
      <w:r w:rsidR="005E3F8E">
        <w:rPr>
          <w:rFonts w:ascii="Courier New" w:hAnsi="Courier New" w:cs="Courier New"/>
          <w:noProof/>
          <w:sz w:val="18"/>
          <w:szCs w:val="18"/>
        </w:rPr>
        <w:t xml:space="preserve">heel; </w:t>
      </w:r>
      <w:r w:rsidR="00C26E39">
        <w:rPr>
          <w:rFonts w:ascii="Courier New" w:hAnsi="Courier New" w:cs="Courier New"/>
          <w:noProof/>
          <w:sz w:val="18"/>
          <w:szCs w:val="18"/>
        </w:rPr>
        <w:t>vvc:foreignConfiguration</w:t>
      </w:r>
      <w:r w:rsidR="005E3F8E">
        <w:rPr>
          <w:rFonts w:ascii="Courier New" w:hAnsi="Courier New" w:cs="Courier New"/>
          <w:noProof/>
          <w:sz w:val="18"/>
          <w:szCs w:val="18"/>
        </w:rPr>
        <w:t xml:space="preserve"> </w:t>
      </w:r>
      <w:r w:rsidR="00C26E39">
        <w:rPr>
          <w:rFonts w:ascii="Courier New" w:hAnsi="Courier New" w:cs="Courier New"/>
          <w:noProof/>
          <w:sz w:val="18"/>
          <w:szCs w:val="18"/>
        </w:rPr>
        <w:t>vvc:largeWheelConfig</w:t>
      </w:r>
      <w:r w:rsidR="00A83F60">
        <w:rPr>
          <w:rFonts w:ascii="Courier New" w:hAnsi="Courier New" w:cs="Courier New"/>
          <w:noProof/>
          <w:sz w:val="18"/>
          <w:szCs w:val="18"/>
        </w:rPr>
        <w:t>]</w:t>
      </w:r>
      <w:r w:rsidR="005E3F8E">
        <w:rPr>
          <w:rFonts w:ascii="Courier New" w:hAnsi="Courier New" w:cs="Courier New"/>
          <w:noProof/>
          <w:sz w:val="18"/>
          <w:szCs w:val="18"/>
        </w:rPr>
        <w:t>;</w:t>
      </w:r>
    </w:p>
    <w:p w14:paraId="6CEF6F5D" w14:textId="6FA4FFDB" w:rsidR="00A83F60" w:rsidRDefault="005E3F8E" w:rsidP="005E3F8E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   </w:t>
      </w:r>
      <w:r w:rsidR="00807A41">
        <w:rPr>
          <w:rFonts w:ascii="Courier New" w:hAnsi="Courier New" w:cs="Courier New"/>
          <w:noProof/>
          <w:sz w:val="18"/>
          <w:szCs w:val="18"/>
        </w:rPr>
        <w:t xml:space="preserve">dcterms:hasPart </w:t>
      </w:r>
      <w:r>
        <w:rPr>
          <w:rFonts w:ascii="Courier New" w:hAnsi="Courier New" w:cs="Courier New"/>
          <w:noProof/>
          <w:sz w:val="18"/>
          <w:szCs w:val="18"/>
        </w:rPr>
        <w:t>[</w:t>
      </w:r>
    </w:p>
    <w:p w14:paraId="0F9074D5" w14:textId="17084A63" w:rsidR="005E3F8E" w:rsidRDefault="00A83F60" w:rsidP="005E3F8E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      </w:t>
      </w:r>
      <w:r w:rsidR="0053063E">
        <w:rPr>
          <w:rFonts w:ascii="Courier New" w:hAnsi="Courier New" w:cs="Courier New"/>
          <w:noProof/>
          <w:sz w:val="18"/>
          <w:szCs w:val="18"/>
        </w:rPr>
        <w:t>a</w:t>
      </w:r>
      <w:r w:rsidR="005E3F8E" w:rsidRPr="00BC21D1">
        <w:rPr>
          <w:rFonts w:ascii="Courier New" w:hAnsi="Courier New" w:cs="Courier New"/>
          <w:noProof/>
          <w:sz w:val="18"/>
          <w:szCs w:val="18"/>
        </w:rPr>
        <w:t xml:space="preserve"> :</w:t>
      </w:r>
      <w:r w:rsidR="004D263A">
        <w:rPr>
          <w:rFonts w:ascii="Courier New" w:hAnsi="Courier New" w:cs="Courier New"/>
          <w:noProof/>
          <w:sz w:val="18"/>
          <w:szCs w:val="18"/>
        </w:rPr>
        <w:t>w</w:t>
      </w:r>
      <w:r w:rsidR="005E3F8E">
        <w:rPr>
          <w:rFonts w:ascii="Courier New" w:hAnsi="Courier New" w:cs="Courier New"/>
          <w:noProof/>
          <w:sz w:val="18"/>
          <w:szCs w:val="18"/>
        </w:rPr>
        <w:t xml:space="preserve">heel; </w:t>
      </w:r>
      <w:r w:rsidR="00C26E39">
        <w:rPr>
          <w:rFonts w:ascii="Courier New" w:hAnsi="Courier New" w:cs="Courier New"/>
          <w:noProof/>
          <w:sz w:val="18"/>
          <w:szCs w:val="18"/>
        </w:rPr>
        <w:t>vvc:foreignConfiguration vvc:smallWheelConfig</w:t>
      </w:r>
      <w:r w:rsidR="00577DEF">
        <w:rPr>
          <w:rFonts w:ascii="Courier New" w:hAnsi="Courier New" w:cs="Courier New"/>
          <w:noProof/>
          <w:sz w:val="18"/>
          <w:szCs w:val="18"/>
        </w:rPr>
        <w:t>]</w:t>
      </w:r>
      <w:r w:rsidR="004D263A">
        <w:rPr>
          <w:rFonts w:ascii="Courier New" w:hAnsi="Courier New" w:cs="Courier New"/>
          <w:noProof/>
          <w:sz w:val="18"/>
          <w:szCs w:val="18"/>
        </w:rPr>
        <w:t>.</w:t>
      </w:r>
    </w:p>
    <w:p w14:paraId="455ECBE4" w14:textId="60C0C0AB" w:rsidR="002C2BD9" w:rsidRDefault="002C2BD9" w:rsidP="005E3F8E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}</w:t>
      </w:r>
    </w:p>
    <w:p w14:paraId="570F54D1" w14:textId="77777777" w:rsidR="005E3F8E" w:rsidRDefault="005E3F8E" w:rsidP="00071C3B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</w:p>
    <w:p w14:paraId="700E45B0" w14:textId="77777777" w:rsidR="00772B3D" w:rsidRDefault="00772B3D" w:rsidP="00071C3B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bookmarkStart w:id="0" w:name="_GoBack"/>
      <w:bookmarkEnd w:id="0"/>
    </w:p>
    <w:p w14:paraId="363211EF" w14:textId="77777777" w:rsidR="00AC05EC" w:rsidRDefault="00AC05EC" w:rsidP="0009648B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# Finally, show the penny-farthing configuration</w:t>
      </w:r>
    </w:p>
    <w:p w14:paraId="20CFEA9F" w14:textId="68344332" w:rsidR="00AC05EC" w:rsidRDefault="00AC05EC" w:rsidP="00A333EB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# and its two different sub-configurations</w:t>
      </w:r>
    </w:p>
    <w:p w14:paraId="3802BA9E" w14:textId="77777777" w:rsidR="00AC05EC" w:rsidRDefault="00AC05EC" w:rsidP="00A333EB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</w:p>
    <w:p w14:paraId="6CC69A3A" w14:textId="1A179E8E" w:rsidR="00C26E39" w:rsidRDefault="00C26E39" w:rsidP="00A333EB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:bikeConfigPF = {</w:t>
      </w:r>
    </w:p>
    <w:p w14:paraId="1454468E" w14:textId="77777777" w:rsidR="00AC2E7C" w:rsidRPr="00BC21D1" w:rsidRDefault="00AC2E7C" w:rsidP="00A333EB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:bikeConfigPF</w:t>
      </w:r>
    </w:p>
    <w:p w14:paraId="00237D4C" w14:textId="77777777" w:rsidR="00AC2E7C" w:rsidRDefault="00AC2E7C" w:rsidP="00A333EB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   a vvc:Configuration;</w:t>
      </w:r>
    </w:p>
    <w:p w14:paraId="6F91783E" w14:textId="54168A94" w:rsidR="00014402" w:rsidRPr="00BC21D1" w:rsidRDefault="00014402" w:rsidP="00A333EB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   vvc:point [vvc:timeOrder </w:t>
      </w:r>
      <w:r w:rsidR="00577DEF">
        <w:rPr>
          <w:rFonts w:ascii="Courier New" w:hAnsi="Courier New" w:cs="Courier New"/>
          <w:noProof/>
          <w:sz w:val="18"/>
          <w:szCs w:val="18"/>
        </w:rPr>
        <w:t>:</w:t>
      </w:r>
      <w:r>
        <w:rPr>
          <w:rFonts w:ascii="Courier New" w:hAnsi="Courier New" w:cs="Courier New"/>
          <w:noProof/>
          <w:sz w:val="18"/>
          <w:szCs w:val="18"/>
        </w:rPr>
        <w:t>now; :color :silver];</w:t>
      </w:r>
    </w:p>
    <w:p w14:paraId="6C8A7990" w14:textId="77777777" w:rsidR="00AC2E7C" w:rsidRDefault="00AC2E7C" w:rsidP="00A333EB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 w:rsidRPr="00BC21D1">
        <w:rPr>
          <w:rFonts w:ascii="Courier New" w:hAnsi="Courier New" w:cs="Courier New"/>
          <w:noProof/>
          <w:sz w:val="18"/>
          <w:szCs w:val="18"/>
        </w:rPr>
        <w:t xml:space="preserve">      vvc:selects</w:t>
      </w:r>
    </w:p>
    <w:p w14:paraId="539F6E1F" w14:textId="51DACF07" w:rsidR="00AC2E7C" w:rsidRPr="00BC21D1" w:rsidRDefault="00AC05EC" w:rsidP="00AC05EC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      </w:t>
      </w:r>
      <w:r w:rsidR="00C26E39">
        <w:rPr>
          <w:rFonts w:ascii="Courier New" w:hAnsi="Courier New" w:cs="Courier New"/>
          <w:noProof/>
          <w:sz w:val="18"/>
          <w:szCs w:val="18"/>
        </w:rPr>
        <w:t>vvc:mapping110</w:t>
      </w:r>
      <w:r w:rsidR="00AC2E7C" w:rsidRPr="00BC21D1">
        <w:rPr>
          <w:rFonts w:ascii="Courier New" w:hAnsi="Courier New" w:cs="Courier New"/>
          <w:noProof/>
          <w:sz w:val="18"/>
          <w:szCs w:val="18"/>
        </w:rPr>
        <w:t>,</w:t>
      </w:r>
    </w:p>
    <w:p w14:paraId="5B2C0ACE" w14:textId="1BF47B7C" w:rsidR="00014402" w:rsidRDefault="00772B3D" w:rsidP="00AC05EC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      </w:t>
      </w:r>
      <w:r w:rsidR="00C26E39">
        <w:rPr>
          <w:rFonts w:ascii="Courier New" w:hAnsi="Courier New" w:cs="Courier New"/>
          <w:noProof/>
          <w:sz w:val="18"/>
          <w:szCs w:val="18"/>
        </w:rPr>
        <w:t>vvc:mapping111</w:t>
      </w:r>
      <w:r w:rsidR="00AC05EC">
        <w:rPr>
          <w:rFonts w:ascii="Courier New" w:hAnsi="Courier New" w:cs="Courier New"/>
          <w:noProof/>
          <w:sz w:val="18"/>
          <w:szCs w:val="18"/>
        </w:rPr>
        <w:t>.</w:t>
      </w:r>
    </w:p>
    <w:p w14:paraId="3E0D905A" w14:textId="29679DFF" w:rsidR="00C26E39" w:rsidRDefault="00C26E39" w:rsidP="00AC05EC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}</w:t>
      </w:r>
    </w:p>
    <w:p w14:paraId="771C54E7" w14:textId="77777777" w:rsidR="00AC05EC" w:rsidRDefault="00AC05EC" w:rsidP="00014402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</w:p>
    <w:p w14:paraId="0724F630" w14:textId="40AF0D7B" w:rsidR="00C26E39" w:rsidRDefault="00C26E39" w:rsidP="00014402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vvc:largeWheelConfig = {</w:t>
      </w:r>
    </w:p>
    <w:p w14:paraId="5166984D" w14:textId="77777777" w:rsidR="00C26E39" w:rsidRDefault="00AC05EC" w:rsidP="00014402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</w:t>
      </w:r>
      <w:r w:rsidR="00C26E39">
        <w:rPr>
          <w:rFonts w:ascii="Courier New" w:hAnsi="Courier New" w:cs="Courier New"/>
          <w:noProof/>
          <w:sz w:val="18"/>
          <w:szCs w:val="18"/>
        </w:rPr>
        <w:t>vvc:largeWheelConfig</w:t>
      </w:r>
    </w:p>
    <w:p w14:paraId="22061E7E" w14:textId="23BE325F" w:rsidR="00014402" w:rsidRDefault="00C26E39" w:rsidP="00014402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   </w:t>
      </w:r>
      <w:r w:rsidR="00014402">
        <w:rPr>
          <w:rFonts w:ascii="Courier New" w:hAnsi="Courier New" w:cs="Courier New"/>
          <w:noProof/>
          <w:sz w:val="18"/>
          <w:szCs w:val="18"/>
        </w:rPr>
        <w:t>a vvc:Configuration;</w:t>
      </w:r>
    </w:p>
    <w:p w14:paraId="7FB93259" w14:textId="78EA6AF7" w:rsidR="00014402" w:rsidRPr="00BC21D1" w:rsidRDefault="00014402" w:rsidP="00014402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   vvc:point [vvc:timeOrder </w:t>
      </w:r>
      <w:r w:rsidR="00577DEF">
        <w:rPr>
          <w:rFonts w:ascii="Courier New" w:hAnsi="Courier New" w:cs="Courier New"/>
          <w:noProof/>
          <w:sz w:val="18"/>
          <w:szCs w:val="18"/>
        </w:rPr>
        <w:t>:</w:t>
      </w:r>
      <w:r>
        <w:rPr>
          <w:rFonts w:ascii="Courier New" w:hAnsi="Courier New" w:cs="Courier New"/>
          <w:noProof/>
          <w:sz w:val="18"/>
          <w:szCs w:val="18"/>
        </w:rPr>
        <w:t>now; :wheelSize 50; :color :silver];</w:t>
      </w:r>
    </w:p>
    <w:p w14:paraId="1D87759A" w14:textId="77777777" w:rsidR="00AC05EC" w:rsidRPr="00BC0AEA" w:rsidRDefault="00014402" w:rsidP="00AC05EC">
      <w:pPr>
        <w:pStyle w:val="NormalWeb"/>
        <w:spacing w:after="0"/>
        <w:rPr>
          <w:rFonts w:ascii="Courier New" w:hAnsi="Courier New" w:cs="Courier New"/>
          <w:i/>
          <w:noProof/>
          <w:color w:val="3366FF"/>
          <w:sz w:val="18"/>
          <w:szCs w:val="18"/>
        </w:rPr>
      </w:pPr>
      <w:r w:rsidRPr="00BC0AEA">
        <w:rPr>
          <w:rFonts w:ascii="Courier New" w:hAnsi="Courier New" w:cs="Courier New"/>
          <w:i/>
          <w:noProof/>
          <w:color w:val="3366FF"/>
          <w:sz w:val="18"/>
          <w:szCs w:val="18"/>
        </w:rPr>
        <w:t xml:space="preserve">      vvc:selects</w:t>
      </w:r>
    </w:p>
    <w:p w14:paraId="3C334A32" w14:textId="16106C60" w:rsidR="00014402" w:rsidRPr="00BC0AEA" w:rsidRDefault="00AC05EC" w:rsidP="00AC05EC">
      <w:pPr>
        <w:pStyle w:val="NormalWeb"/>
        <w:spacing w:after="0"/>
        <w:rPr>
          <w:rFonts w:ascii="Courier New" w:hAnsi="Courier New" w:cs="Courier New"/>
          <w:i/>
          <w:noProof/>
          <w:color w:val="3366FF"/>
          <w:sz w:val="18"/>
          <w:szCs w:val="18"/>
        </w:rPr>
      </w:pPr>
      <w:r w:rsidRPr="00BC0AEA">
        <w:rPr>
          <w:rFonts w:ascii="Courier New" w:hAnsi="Courier New" w:cs="Courier New"/>
          <w:i/>
          <w:noProof/>
          <w:color w:val="3366FF"/>
          <w:sz w:val="18"/>
          <w:szCs w:val="18"/>
        </w:rPr>
        <w:t xml:space="preserve">         </w:t>
      </w:r>
      <w:r w:rsidR="00C26E39" w:rsidRPr="00BC0AEA">
        <w:rPr>
          <w:rFonts w:ascii="Courier New" w:hAnsi="Courier New" w:cs="Courier New"/>
          <w:i/>
          <w:noProof/>
          <w:color w:val="3366FF"/>
          <w:sz w:val="18"/>
          <w:szCs w:val="18"/>
        </w:rPr>
        <w:t>vvc:mapping</w:t>
      </w:r>
      <w:r w:rsidR="00BC0AEA" w:rsidRPr="00BC0AEA">
        <w:rPr>
          <w:rFonts w:ascii="Courier New" w:hAnsi="Courier New" w:cs="Courier New"/>
          <w:i/>
          <w:noProof/>
          <w:color w:val="3366FF"/>
          <w:sz w:val="18"/>
          <w:szCs w:val="18"/>
        </w:rPr>
        <w:t>102</w:t>
      </w:r>
      <w:r w:rsidR="00014402" w:rsidRPr="00BC0AEA">
        <w:rPr>
          <w:rFonts w:ascii="Courier New" w:hAnsi="Courier New" w:cs="Courier New"/>
          <w:i/>
          <w:noProof/>
          <w:color w:val="3366FF"/>
          <w:sz w:val="18"/>
          <w:szCs w:val="18"/>
        </w:rPr>
        <w:t>,</w:t>
      </w:r>
    </w:p>
    <w:p w14:paraId="0C0E7B2D" w14:textId="53336D53" w:rsidR="00AC2E7C" w:rsidRPr="00BC0AEA" w:rsidRDefault="00AC05EC" w:rsidP="00AC05EC">
      <w:pPr>
        <w:pStyle w:val="NormalWeb"/>
        <w:spacing w:after="0"/>
        <w:rPr>
          <w:rFonts w:ascii="Courier New" w:hAnsi="Courier New" w:cs="Courier New"/>
          <w:i/>
          <w:noProof/>
          <w:color w:val="3366FF"/>
          <w:sz w:val="18"/>
          <w:szCs w:val="18"/>
        </w:rPr>
      </w:pPr>
      <w:r w:rsidRPr="00BC0AEA">
        <w:rPr>
          <w:rFonts w:ascii="Courier New" w:hAnsi="Courier New" w:cs="Courier New"/>
          <w:i/>
          <w:noProof/>
          <w:color w:val="3366FF"/>
          <w:sz w:val="18"/>
          <w:szCs w:val="18"/>
        </w:rPr>
        <w:t xml:space="preserve">         </w:t>
      </w:r>
      <w:r w:rsidR="00BC0AEA" w:rsidRPr="00BC0AEA">
        <w:rPr>
          <w:rFonts w:ascii="Courier New" w:hAnsi="Courier New" w:cs="Courier New"/>
          <w:i/>
          <w:noProof/>
          <w:color w:val="3366FF"/>
          <w:sz w:val="18"/>
          <w:szCs w:val="18"/>
        </w:rPr>
        <w:t>vvc:mapping103</w:t>
      </w:r>
      <w:r w:rsidR="00AC2E7C" w:rsidRPr="00BC0AEA">
        <w:rPr>
          <w:rFonts w:ascii="Courier New" w:hAnsi="Courier New" w:cs="Courier New"/>
          <w:i/>
          <w:noProof/>
          <w:color w:val="3366FF"/>
          <w:sz w:val="18"/>
          <w:szCs w:val="18"/>
        </w:rPr>
        <w:t>,</w:t>
      </w:r>
    </w:p>
    <w:p w14:paraId="45BBD729" w14:textId="51E1299B" w:rsidR="00772B3D" w:rsidRPr="00BC0AEA" w:rsidRDefault="00AC05EC" w:rsidP="00AC05EC">
      <w:pPr>
        <w:pStyle w:val="NormalWeb"/>
        <w:spacing w:after="0"/>
        <w:rPr>
          <w:rFonts w:ascii="Courier New" w:hAnsi="Courier New" w:cs="Courier New"/>
          <w:i/>
          <w:noProof/>
          <w:color w:val="3366FF"/>
          <w:sz w:val="18"/>
          <w:szCs w:val="18"/>
        </w:rPr>
      </w:pPr>
      <w:r w:rsidRPr="00BC0AEA">
        <w:rPr>
          <w:rFonts w:ascii="Courier New" w:hAnsi="Courier New" w:cs="Courier New"/>
          <w:i/>
          <w:noProof/>
          <w:color w:val="3366FF"/>
          <w:sz w:val="18"/>
          <w:szCs w:val="18"/>
        </w:rPr>
        <w:t xml:space="preserve">         </w:t>
      </w:r>
      <w:r w:rsidR="00BC0AEA" w:rsidRPr="00BC0AEA">
        <w:rPr>
          <w:rFonts w:ascii="Courier New" w:hAnsi="Courier New" w:cs="Courier New"/>
          <w:i/>
          <w:noProof/>
          <w:color w:val="3366FF"/>
          <w:sz w:val="18"/>
          <w:szCs w:val="18"/>
        </w:rPr>
        <w:t>vvc:mapping104</w:t>
      </w:r>
      <w:r w:rsidR="00772B3D" w:rsidRPr="00BC0AEA">
        <w:rPr>
          <w:rFonts w:ascii="Courier New" w:hAnsi="Courier New" w:cs="Courier New"/>
          <w:i/>
          <w:noProof/>
          <w:color w:val="3366FF"/>
          <w:sz w:val="18"/>
          <w:szCs w:val="18"/>
        </w:rPr>
        <w:t>,</w:t>
      </w:r>
    </w:p>
    <w:p w14:paraId="41F0A7A9" w14:textId="40A14799" w:rsidR="00AC2E7C" w:rsidRPr="00BC0AEA" w:rsidRDefault="00772B3D" w:rsidP="00AC05EC">
      <w:pPr>
        <w:pStyle w:val="NormalWeb"/>
        <w:spacing w:after="0"/>
        <w:rPr>
          <w:rFonts w:ascii="Courier New" w:hAnsi="Courier New" w:cs="Courier New"/>
          <w:i/>
          <w:noProof/>
          <w:color w:val="3366FF"/>
          <w:sz w:val="18"/>
          <w:szCs w:val="18"/>
        </w:rPr>
      </w:pPr>
      <w:r w:rsidRPr="00BC0AEA">
        <w:rPr>
          <w:rFonts w:ascii="Courier New" w:hAnsi="Courier New" w:cs="Courier New"/>
          <w:i/>
          <w:noProof/>
          <w:color w:val="3366FF"/>
          <w:sz w:val="18"/>
          <w:szCs w:val="18"/>
        </w:rPr>
        <w:t xml:space="preserve">         </w:t>
      </w:r>
      <w:r w:rsidR="00BC0AEA" w:rsidRPr="00BC0AEA">
        <w:rPr>
          <w:rFonts w:ascii="Courier New" w:hAnsi="Courier New" w:cs="Courier New"/>
          <w:i/>
          <w:noProof/>
          <w:color w:val="3366FF"/>
          <w:sz w:val="18"/>
          <w:szCs w:val="18"/>
        </w:rPr>
        <w:t>vvc:mapping106</w:t>
      </w:r>
      <w:r w:rsidRPr="00BC0AEA">
        <w:rPr>
          <w:rFonts w:ascii="Courier New" w:hAnsi="Courier New" w:cs="Courier New"/>
          <w:i/>
          <w:noProof/>
          <w:color w:val="3366FF"/>
          <w:sz w:val="18"/>
          <w:szCs w:val="18"/>
        </w:rPr>
        <w:t>.</w:t>
      </w:r>
    </w:p>
    <w:p w14:paraId="064488AF" w14:textId="3C9779E3" w:rsidR="00BC0AEA" w:rsidRDefault="00BC0AEA" w:rsidP="00AC05EC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}</w:t>
      </w:r>
    </w:p>
    <w:p w14:paraId="0E3C5BB9" w14:textId="77777777" w:rsidR="00BC0AEA" w:rsidRDefault="00BC0AEA" w:rsidP="00AC05EC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</w:p>
    <w:p w14:paraId="1A2BBD5A" w14:textId="33D8D927" w:rsidR="00BC0AEA" w:rsidRDefault="00BC0AEA" w:rsidP="00AC05EC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vvc:smallWheelConfig = {</w:t>
      </w:r>
    </w:p>
    <w:p w14:paraId="1B0BEEE7" w14:textId="210F80B7" w:rsidR="00BC0AEA" w:rsidRDefault="00BC0AEA" w:rsidP="00AC05EC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vvc:smallWheelConfig</w:t>
      </w:r>
    </w:p>
    <w:p w14:paraId="275D5476" w14:textId="571548A1" w:rsidR="00AC05EC" w:rsidRDefault="00BC0AEA" w:rsidP="00AC05EC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   </w:t>
      </w:r>
      <w:r w:rsidR="00AC05EC">
        <w:rPr>
          <w:rFonts w:ascii="Courier New" w:hAnsi="Courier New" w:cs="Courier New"/>
          <w:noProof/>
          <w:sz w:val="18"/>
          <w:szCs w:val="18"/>
        </w:rPr>
        <w:t>a vvc:Configuration;</w:t>
      </w:r>
    </w:p>
    <w:p w14:paraId="427E0D9B" w14:textId="595A5136" w:rsidR="00AC05EC" w:rsidRPr="00BC21D1" w:rsidRDefault="00AC05EC" w:rsidP="00AC05EC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     vvc:point [vvc:timeOrder </w:t>
      </w:r>
      <w:r w:rsidR="00577DEF">
        <w:rPr>
          <w:rFonts w:ascii="Courier New" w:hAnsi="Courier New" w:cs="Courier New"/>
          <w:noProof/>
          <w:sz w:val="18"/>
          <w:szCs w:val="18"/>
        </w:rPr>
        <w:t>:</w:t>
      </w:r>
      <w:r>
        <w:rPr>
          <w:rFonts w:ascii="Courier New" w:hAnsi="Courier New" w:cs="Courier New"/>
          <w:noProof/>
          <w:sz w:val="18"/>
          <w:szCs w:val="18"/>
        </w:rPr>
        <w:t>now; :wheelSize 15; :color :silver];</w:t>
      </w:r>
    </w:p>
    <w:p w14:paraId="78DCCBDF" w14:textId="77777777" w:rsidR="00AC05EC" w:rsidRPr="00BC0AEA" w:rsidRDefault="00AC05EC" w:rsidP="00AC05EC">
      <w:pPr>
        <w:pStyle w:val="NormalWeb"/>
        <w:spacing w:after="0"/>
        <w:rPr>
          <w:rFonts w:ascii="Courier New" w:hAnsi="Courier New" w:cs="Courier New"/>
          <w:i/>
          <w:noProof/>
          <w:color w:val="3366FF"/>
          <w:sz w:val="18"/>
          <w:szCs w:val="18"/>
        </w:rPr>
      </w:pPr>
      <w:r w:rsidRPr="00BC0AEA">
        <w:rPr>
          <w:rFonts w:ascii="Courier New" w:hAnsi="Courier New" w:cs="Courier New"/>
          <w:i/>
          <w:noProof/>
          <w:color w:val="3366FF"/>
          <w:sz w:val="18"/>
          <w:szCs w:val="18"/>
        </w:rPr>
        <w:t xml:space="preserve">      vvc:selects</w:t>
      </w:r>
    </w:p>
    <w:p w14:paraId="4A553892" w14:textId="2DC78CE9" w:rsidR="00BC0AEA" w:rsidRPr="00BC0AEA" w:rsidRDefault="00BC0AEA" w:rsidP="00BC0AEA">
      <w:pPr>
        <w:pStyle w:val="NormalWeb"/>
        <w:spacing w:after="0"/>
        <w:rPr>
          <w:rFonts w:ascii="Courier New" w:hAnsi="Courier New" w:cs="Courier New"/>
          <w:i/>
          <w:noProof/>
          <w:color w:val="3366FF"/>
          <w:sz w:val="18"/>
          <w:szCs w:val="18"/>
        </w:rPr>
      </w:pPr>
      <w:r w:rsidRPr="00BC0AEA">
        <w:rPr>
          <w:rFonts w:ascii="Courier New" w:hAnsi="Courier New" w:cs="Courier New"/>
          <w:i/>
          <w:noProof/>
          <w:color w:val="3366FF"/>
          <w:sz w:val="18"/>
          <w:szCs w:val="18"/>
        </w:rPr>
        <w:t xml:space="preserve">         vvc:mapping100,</w:t>
      </w:r>
    </w:p>
    <w:p w14:paraId="426818DF" w14:textId="48B4BC93" w:rsidR="00BC0AEA" w:rsidRPr="00BC0AEA" w:rsidRDefault="00BC0AEA" w:rsidP="00BC0AEA">
      <w:pPr>
        <w:pStyle w:val="NormalWeb"/>
        <w:spacing w:after="0"/>
        <w:rPr>
          <w:rFonts w:ascii="Courier New" w:hAnsi="Courier New" w:cs="Courier New"/>
          <w:i/>
          <w:noProof/>
          <w:color w:val="3366FF"/>
          <w:sz w:val="18"/>
          <w:szCs w:val="18"/>
        </w:rPr>
      </w:pPr>
      <w:r w:rsidRPr="00BC0AEA">
        <w:rPr>
          <w:rFonts w:ascii="Courier New" w:hAnsi="Courier New" w:cs="Courier New"/>
          <w:i/>
          <w:noProof/>
          <w:color w:val="3366FF"/>
          <w:sz w:val="18"/>
          <w:szCs w:val="18"/>
        </w:rPr>
        <w:t xml:space="preserve">         vvc:mapping101,</w:t>
      </w:r>
    </w:p>
    <w:p w14:paraId="2E8F0911" w14:textId="77777777" w:rsidR="00BC0AEA" w:rsidRPr="00BC0AEA" w:rsidRDefault="00BC0AEA" w:rsidP="00BC0AEA">
      <w:pPr>
        <w:pStyle w:val="NormalWeb"/>
        <w:spacing w:after="0"/>
        <w:rPr>
          <w:rFonts w:ascii="Courier New" w:hAnsi="Courier New" w:cs="Courier New"/>
          <w:i/>
          <w:noProof/>
          <w:color w:val="3366FF"/>
          <w:sz w:val="18"/>
          <w:szCs w:val="18"/>
        </w:rPr>
      </w:pPr>
      <w:r w:rsidRPr="00BC0AEA">
        <w:rPr>
          <w:rFonts w:ascii="Courier New" w:hAnsi="Courier New" w:cs="Courier New"/>
          <w:i/>
          <w:noProof/>
          <w:color w:val="3366FF"/>
          <w:sz w:val="18"/>
          <w:szCs w:val="18"/>
        </w:rPr>
        <w:t xml:space="preserve">         vvc:mapping104,</w:t>
      </w:r>
    </w:p>
    <w:p w14:paraId="405B93CA" w14:textId="6DAD4BC1" w:rsidR="00BC0AEA" w:rsidRPr="00BC0AEA" w:rsidRDefault="00BC0AEA" w:rsidP="00BC0AEA">
      <w:pPr>
        <w:pStyle w:val="NormalWeb"/>
        <w:spacing w:after="0"/>
        <w:rPr>
          <w:rFonts w:ascii="Courier New" w:hAnsi="Courier New" w:cs="Courier New"/>
          <w:i/>
          <w:noProof/>
          <w:color w:val="3366FF"/>
          <w:sz w:val="18"/>
          <w:szCs w:val="18"/>
        </w:rPr>
      </w:pPr>
      <w:r w:rsidRPr="00BC0AEA">
        <w:rPr>
          <w:rFonts w:ascii="Courier New" w:hAnsi="Courier New" w:cs="Courier New"/>
          <w:i/>
          <w:noProof/>
          <w:color w:val="3366FF"/>
          <w:sz w:val="18"/>
          <w:szCs w:val="18"/>
        </w:rPr>
        <w:t xml:space="preserve">         vvc:mapping105.</w:t>
      </w:r>
    </w:p>
    <w:p w14:paraId="1C7359FF" w14:textId="1050475C" w:rsidR="00BC0AEA" w:rsidRDefault="00BC0AEA" w:rsidP="00AC05EC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}</w:t>
      </w:r>
    </w:p>
    <w:p w14:paraId="2BACB54F" w14:textId="36C76CDF" w:rsidR="00AC2E7C" w:rsidRPr="00BC21D1" w:rsidRDefault="00AC2E7C" w:rsidP="00071C3B">
      <w:pPr>
        <w:pStyle w:val="NormalWeb"/>
        <w:spacing w:after="0"/>
        <w:rPr>
          <w:rFonts w:ascii="Courier New" w:hAnsi="Courier New" w:cs="Courier New"/>
          <w:noProof/>
          <w:sz w:val="18"/>
          <w:szCs w:val="18"/>
        </w:rPr>
      </w:pPr>
    </w:p>
    <w:sectPr w:rsidR="00AC2E7C" w:rsidRPr="00BC21D1" w:rsidSect="00504D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38B3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87EF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C824D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D723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03609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3643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6EF2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A8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DCC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CA6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9FC3E45"/>
    <w:multiLevelType w:val="hybridMultilevel"/>
    <w:tmpl w:val="FE4685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39"/>
    <w:rsid w:val="000113AB"/>
    <w:rsid w:val="00014402"/>
    <w:rsid w:val="00031227"/>
    <w:rsid w:val="000340C1"/>
    <w:rsid w:val="000375D6"/>
    <w:rsid w:val="00037767"/>
    <w:rsid w:val="00071C3B"/>
    <w:rsid w:val="000853A1"/>
    <w:rsid w:val="0009648B"/>
    <w:rsid w:val="000B6D94"/>
    <w:rsid w:val="000D5A62"/>
    <w:rsid w:val="000E0DD5"/>
    <w:rsid w:val="00123545"/>
    <w:rsid w:val="00134C64"/>
    <w:rsid w:val="00145BA7"/>
    <w:rsid w:val="00151565"/>
    <w:rsid w:val="001606A9"/>
    <w:rsid w:val="0016082C"/>
    <w:rsid w:val="001638B0"/>
    <w:rsid w:val="00164DEA"/>
    <w:rsid w:val="00175335"/>
    <w:rsid w:val="00187B97"/>
    <w:rsid w:val="001922B3"/>
    <w:rsid w:val="001C392F"/>
    <w:rsid w:val="001C6469"/>
    <w:rsid w:val="001D3E36"/>
    <w:rsid w:val="001D5C87"/>
    <w:rsid w:val="001F5F87"/>
    <w:rsid w:val="002279B7"/>
    <w:rsid w:val="002907E1"/>
    <w:rsid w:val="00290F76"/>
    <w:rsid w:val="002A5426"/>
    <w:rsid w:val="002A6133"/>
    <w:rsid w:val="002A678A"/>
    <w:rsid w:val="002B19FD"/>
    <w:rsid w:val="002C2BD9"/>
    <w:rsid w:val="002C3838"/>
    <w:rsid w:val="002D592D"/>
    <w:rsid w:val="002F38C0"/>
    <w:rsid w:val="00323912"/>
    <w:rsid w:val="00330872"/>
    <w:rsid w:val="00335C7A"/>
    <w:rsid w:val="00336B55"/>
    <w:rsid w:val="00350EA9"/>
    <w:rsid w:val="00357A2B"/>
    <w:rsid w:val="003626DD"/>
    <w:rsid w:val="00384E1D"/>
    <w:rsid w:val="0039574C"/>
    <w:rsid w:val="003B4DCC"/>
    <w:rsid w:val="003C067E"/>
    <w:rsid w:val="003C0A89"/>
    <w:rsid w:val="003E3299"/>
    <w:rsid w:val="003E6FE7"/>
    <w:rsid w:val="00400185"/>
    <w:rsid w:val="00405E29"/>
    <w:rsid w:val="0042272C"/>
    <w:rsid w:val="004354D5"/>
    <w:rsid w:val="0044220C"/>
    <w:rsid w:val="0044242B"/>
    <w:rsid w:val="004629F4"/>
    <w:rsid w:val="00471815"/>
    <w:rsid w:val="00476743"/>
    <w:rsid w:val="004840F9"/>
    <w:rsid w:val="00497FEC"/>
    <w:rsid w:val="004B5C83"/>
    <w:rsid w:val="004C005D"/>
    <w:rsid w:val="004D141F"/>
    <w:rsid w:val="004D263A"/>
    <w:rsid w:val="004E63D7"/>
    <w:rsid w:val="004E70A6"/>
    <w:rsid w:val="004F7C52"/>
    <w:rsid w:val="00504D4F"/>
    <w:rsid w:val="00514EEC"/>
    <w:rsid w:val="00524255"/>
    <w:rsid w:val="0053063E"/>
    <w:rsid w:val="00531CF9"/>
    <w:rsid w:val="00532870"/>
    <w:rsid w:val="00540683"/>
    <w:rsid w:val="00542614"/>
    <w:rsid w:val="00577DEF"/>
    <w:rsid w:val="005A4258"/>
    <w:rsid w:val="005B2BCD"/>
    <w:rsid w:val="005B3336"/>
    <w:rsid w:val="005C23D4"/>
    <w:rsid w:val="005E29BC"/>
    <w:rsid w:val="005E3F8E"/>
    <w:rsid w:val="00600629"/>
    <w:rsid w:val="00635E39"/>
    <w:rsid w:val="00690BF9"/>
    <w:rsid w:val="006923C1"/>
    <w:rsid w:val="006948F7"/>
    <w:rsid w:val="006B57E7"/>
    <w:rsid w:val="006B7D92"/>
    <w:rsid w:val="006C5FF0"/>
    <w:rsid w:val="006F2EAF"/>
    <w:rsid w:val="007005FA"/>
    <w:rsid w:val="00705678"/>
    <w:rsid w:val="007446D7"/>
    <w:rsid w:val="00745F1C"/>
    <w:rsid w:val="00772B3D"/>
    <w:rsid w:val="00782B87"/>
    <w:rsid w:val="007A4900"/>
    <w:rsid w:val="007C6FCA"/>
    <w:rsid w:val="007C7978"/>
    <w:rsid w:val="007D0F50"/>
    <w:rsid w:val="007D2F90"/>
    <w:rsid w:val="007D36BD"/>
    <w:rsid w:val="007D752C"/>
    <w:rsid w:val="007E2B4C"/>
    <w:rsid w:val="007E453A"/>
    <w:rsid w:val="007F4AD7"/>
    <w:rsid w:val="00807A41"/>
    <w:rsid w:val="00811809"/>
    <w:rsid w:val="00826209"/>
    <w:rsid w:val="00826872"/>
    <w:rsid w:val="00863170"/>
    <w:rsid w:val="00871737"/>
    <w:rsid w:val="00883078"/>
    <w:rsid w:val="00884B3D"/>
    <w:rsid w:val="008946CB"/>
    <w:rsid w:val="008D6080"/>
    <w:rsid w:val="008D7202"/>
    <w:rsid w:val="0090523D"/>
    <w:rsid w:val="00905D47"/>
    <w:rsid w:val="0096585B"/>
    <w:rsid w:val="00972011"/>
    <w:rsid w:val="00972852"/>
    <w:rsid w:val="00974583"/>
    <w:rsid w:val="00995A1D"/>
    <w:rsid w:val="0099720D"/>
    <w:rsid w:val="009A26E2"/>
    <w:rsid w:val="009A4872"/>
    <w:rsid w:val="009C04F5"/>
    <w:rsid w:val="009F4DEA"/>
    <w:rsid w:val="00A063F3"/>
    <w:rsid w:val="00A17B82"/>
    <w:rsid w:val="00A31D6D"/>
    <w:rsid w:val="00A333EB"/>
    <w:rsid w:val="00A55EF5"/>
    <w:rsid w:val="00A679B7"/>
    <w:rsid w:val="00A74406"/>
    <w:rsid w:val="00A83F60"/>
    <w:rsid w:val="00AA5565"/>
    <w:rsid w:val="00AC05EC"/>
    <w:rsid w:val="00AC2E7C"/>
    <w:rsid w:val="00AE4D48"/>
    <w:rsid w:val="00B015A6"/>
    <w:rsid w:val="00B05589"/>
    <w:rsid w:val="00B11CEE"/>
    <w:rsid w:val="00B238EE"/>
    <w:rsid w:val="00B36E1F"/>
    <w:rsid w:val="00B4288B"/>
    <w:rsid w:val="00B4363B"/>
    <w:rsid w:val="00B66192"/>
    <w:rsid w:val="00BA1A3F"/>
    <w:rsid w:val="00BC0AEA"/>
    <w:rsid w:val="00BC21D1"/>
    <w:rsid w:val="00BF171B"/>
    <w:rsid w:val="00BF1CAC"/>
    <w:rsid w:val="00C03142"/>
    <w:rsid w:val="00C26E39"/>
    <w:rsid w:val="00C54A1B"/>
    <w:rsid w:val="00CB1ADF"/>
    <w:rsid w:val="00CE441C"/>
    <w:rsid w:val="00CE49C6"/>
    <w:rsid w:val="00CE75D7"/>
    <w:rsid w:val="00CF7A1A"/>
    <w:rsid w:val="00D02B40"/>
    <w:rsid w:val="00D32ED9"/>
    <w:rsid w:val="00D4334B"/>
    <w:rsid w:val="00D64D6C"/>
    <w:rsid w:val="00D667E1"/>
    <w:rsid w:val="00D70503"/>
    <w:rsid w:val="00D74275"/>
    <w:rsid w:val="00D76D9A"/>
    <w:rsid w:val="00D80E5C"/>
    <w:rsid w:val="00D833E6"/>
    <w:rsid w:val="00DA33AA"/>
    <w:rsid w:val="00DB09E1"/>
    <w:rsid w:val="00DB34B4"/>
    <w:rsid w:val="00DB63BB"/>
    <w:rsid w:val="00DE78C1"/>
    <w:rsid w:val="00DF0452"/>
    <w:rsid w:val="00E06467"/>
    <w:rsid w:val="00E11271"/>
    <w:rsid w:val="00E12F8E"/>
    <w:rsid w:val="00E17E0D"/>
    <w:rsid w:val="00E25E07"/>
    <w:rsid w:val="00E55A22"/>
    <w:rsid w:val="00E76A62"/>
    <w:rsid w:val="00E779B8"/>
    <w:rsid w:val="00E96F66"/>
    <w:rsid w:val="00E97958"/>
    <w:rsid w:val="00EF5580"/>
    <w:rsid w:val="00EF5719"/>
    <w:rsid w:val="00F17316"/>
    <w:rsid w:val="00F33EFE"/>
    <w:rsid w:val="00F3555E"/>
    <w:rsid w:val="00F401D3"/>
    <w:rsid w:val="00F53EFF"/>
    <w:rsid w:val="00F76030"/>
    <w:rsid w:val="00F855E4"/>
    <w:rsid w:val="00F962B5"/>
    <w:rsid w:val="00FA07BF"/>
    <w:rsid w:val="00FB1472"/>
    <w:rsid w:val="00FC0020"/>
    <w:rsid w:val="00FC5DA4"/>
    <w:rsid w:val="00FD0459"/>
    <w:rsid w:val="00FD293A"/>
    <w:rsid w:val="00FE05DF"/>
    <w:rsid w:val="00FE3522"/>
    <w:rsid w:val="00FE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7AC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3F"/>
    <w:pPr>
      <w:spacing w:before="120" w:after="12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363B"/>
    <w:pPr>
      <w:keepNext/>
      <w:keepLines/>
      <w:spacing w:before="36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472"/>
    <w:pPr>
      <w:keepNext/>
      <w:keepLines/>
      <w:spacing w:before="240"/>
      <w:outlineLvl w:val="2"/>
    </w:pPr>
    <w:rPr>
      <w:rFonts w:ascii="Calibri" w:eastAsia="MS ????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4363B"/>
    <w:rPr>
      <w:rFonts w:ascii="Calibri" w:eastAsia="MS ????" w:hAnsi="Calibri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1472"/>
    <w:rPr>
      <w:rFonts w:ascii="Calibri" w:eastAsia="MS ????" w:hAnsi="Calibri" w:cs="Times New Roman"/>
      <w:b/>
      <w:bCs/>
      <w:color w:val="4F81BD"/>
      <w:sz w:val="24"/>
      <w:lang w:eastAsia="en-US"/>
    </w:rPr>
  </w:style>
  <w:style w:type="table" w:styleId="TableGrid">
    <w:name w:val="Table Grid"/>
    <w:basedOn w:val="TableNormal"/>
    <w:uiPriority w:val="99"/>
    <w:rsid w:val="00F401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E96F66"/>
    <w:pPr>
      <w:pBdr>
        <w:bottom w:val="single" w:sz="8" w:space="4" w:color="4F81BD"/>
      </w:pBdr>
      <w:spacing w:after="300"/>
      <w:contextualSpacing/>
    </w:pPr>
    <w:rPr>
      <w:rFonts w:ascii="Calibri" w:eastAsia="MS ????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96F66"/>
    <w:rPr>
      <w:rFonts w:ascii="Calibri" w:eastAsia="MS ????" w:hAnsi="Calibri" w:cs="Times New Roman"/>
      <w:color w:val="17365D"/>
      <w:spacing w:val="5"/>
      <w:kern w:val="28"/>
      <w:sz w:val="52"/>
      <w:szCs w:val="52"/>
      <w:lang w:eastAsia="en-US"/>
    </w:rPr>
  </w:style>
  <w:style w:type="character" w:styleId="Hyperlink">
    <w:name w:val="Hyperlink"/>
    <w:basedOn w:val="DefaultParagraphFont"/>
    <w:uiPriority w:val="99"/>
    <w:rsid w:val="00D02B4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84B3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5B3336"/>
    <w:pPr>
      <w:spacing w:before="0" w:after="115"/>
    </w:pPr>
    <w:rPr>
      <w:rFonts w:ascii="Times" w:hAnsi="Times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12354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3545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3C067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3C067E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C067E"/>
    <w:rPr>
      <w:rFonts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06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C067E"/>
    <w:rPr>
      <w:rFonts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A31D6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E70A6"/>
    <w:pPr>
      <w:spacing w:before="0" w:after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70A6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3F"/>
    <w:pPr>
      <w:spacing w:before="120" w:after="12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363B"/>
    <w:pPr>
      <w:keepNext/>
      <w:keepLines/>
      <w:spacing w:before="36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472"/>
    <w:pPr>
      <w:keepNext/>
      <w:keepLines/>
      <w:spacing w:before="240"/>
      <w:outlineLvl w:val="2"/>
    </w:pPr>
    <w:rPr>
      <w:rFonts w:ascii="Calibri" w:eastAsia="MS ????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4363B"/>
    <w:rPr>
      <w:rFonts w:ascii="Calibri" w:eastAsia="MS ????" w:hAnsi="Calibri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1472"/>
    <w:rPr>
      <w:rFonts w:ascii="Calibri" w:eastAsia="MS ????" w:hAnsi="Calibri" w:cs="Times New Roman"/>
      <w:b/>
      <w:bCs/>
      <w:color w:val="4F81BD"/>
      <w:sz w:val="24"/>
      <w:lang w:eastAsia="en-US"/>
    </w:rPr>
  </w:style>
  <w:style w:type="table" w:styleId="TableGrid">
    <w:name w:val="Table Grid"/>
    <w:basedOn w:val="TableNormal"/>
    <w:uiPriority w:val="99"/>
    <w:rsid w:val="00F401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E96F66"/>
    <w:pPr>
      <w:pBdr>
        <w:bottom w:val="single" w:sz="8" w:space="4" w:color="4F81BD"/>
      </w:pBdr>
      <w:spacing w:after="300"/>
      <w:contextualSpacing/>
    </w:pPr>
    <w:rPr>
      <w:rFonts w:ascii="Calibri" w:eastAsia="MS ????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96F66"/>
    <w:rPr>
      <w:rFonts w:ascii="Calibri" w:eastAsia="MS ????" w:hAnsi="Calibri" w:cs="Times New Roman"/>
      <w:color w:val="17365D"/>
      <w:spacing w:val="5"/>
      <w:kern w:val="28"/>
      <w:sz w:val="52"/>
      <w:szCs w:val="52"/>
      <w:lang w:eastAsia="en-US"/>
    </w:rPr>
  </w:style>
  <w:style w:type="character" w:styleId="Hyperlink">
    <w:name w:val="Hyperlink"/>
    <w:basedOn w:val="DefaultParagraphFont"/>
    <w:uiPriority w:val="99"/>
    <w:rsid w:val="00D02B4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84B3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5B3336"/>
    <w:pPr>
      <w:spacing w:before="0" w:after="115"/>
    </w:pPr>
    <w:rPr>
      <w:rFonts w:ascii="Times" w:hAnsi="Times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12354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3545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3C067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3C067E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C067E"/>
    <w:rPr>
      <w:rFonts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06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C067E"/>
    <w:rPr>
      <w:rFonts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A31D6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E70A6"/>
    <w:pPr>
      <w:spacing w:before="0" w:after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70A6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8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jazz.net/ns/pd" TargetMode="External"/><Relationship Id="rId12" Type="http://schemas.openxmlformats.org/officeDocument/2006/relationships/hyperlink" Target="http://www.w3.org/2012/ldp/wiki/Main_Page" TargetMode="External"/><Relationship Id="rId13" Type="http://schemas.openxmlformats.org/officeDocument/2006/relationships/hyperlink" Target="http://open-services.net/bin/view/Main/OslcCore" TargetMode="External"/><Relationship Id="rId14" Type="http://schemas.openxmlformats.org/officeDocument/2006/relationships/hyperlink" Target="http://www.w3.org/TR/ldp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3.org/TeamSubmission/turtle/" TargetMode="External"/><Relationship Id="rId7" Type="http://schemas.openxmlformats.org/officeDocument/2006/relationships/hyperlink" Target="http://www.w3.org/1999/02/22-rdf-syntax-ns" TargetMode="External"/><Relationship Id="rId8" Type="http://schemas.openxmlformats.org/officeDocument/2006/relationships/hyperlink" Target="http://www.w3.org/2000/01/rdf-schema" TargetMode="External"/><Relationship Id="rId9" Type="http://schemas.openxmlformats.org/officeDocument/2006/relationships/hyperlink" Target="http://purl.org/dc/terms/" TargetMode="External"/><Relationship Id="rId10" Type="http://schemas.openxmlformats.org/officeDocument/2006/relationships/hyperlink" Target="http://www.w3.org/2001/XMLSche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2488</Words>
  <Characters>14185</Characters>
  <Application>Microsoft Macintosh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RELM Index Contributions</vt:lpstr>
    </vt:vector>
  </TitlesOfParts>
  <Manager/>
  <Company/>
  <LinksUpToDate>false</LinksUpToDate>
  <CharactersWithSpaces>16640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RELM Index Contributions</dc:title>
  <dc:subject/>
  <dc:creator>Nick Crossley</dc:creator>
  <cp:keywords/>
  <dc:description/>
  <cp:lastModifiedBy>Nick Crossley</cp:lastModifiedBy>
  <cp:revision>10</cp:revision>
  <cp:lastPrinted>2012-01-17T19:05:00Z</cp:lastPrinted>
  <dcterms:created xsi:type="dcterms:W3CDTF">2012-05-15T07:11:00Z</dcterms:created>
  <dcterms:modified xsi:type="dcterms:W3CDTF">2012-11-01T14:31:00Z</dcterms:modified>
  <cp:category/>
</cp:coreProperties>
</file>